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77DB1" w:rsidRDefault="00617FC5" w:rsidP="00577DB1">
      <w:pPr>
        <w:tabs>
          <w:tab w:val="left" w:pos="560"/>
        </w:tabs>
        <w:jc w:val="center"/>
        <w:rPr>
          <w:rFonts w:ascii="Arial" w:hAnsi="Arial"/>
          <w:b/>
          <w:i/>
          <w:sz w:val="22"/>
        </w:rPr>
      </w:pPr>
      <w:r>
        <w:rPr>
          <w:rFonts w:ascii="Arial" w:hAnsi="Arial"/>
          <w:b/>
          <w:i/>
          <w:sz w:val="22"/>
        </w:rPr>
        <w:t xml:space="preserve">RESEARCH PROJECT </w:t>
      </w:r>
      <w:r w:rsidR="00577DB1">
        <w:rPr>
          <w:rFonts w:ascii="Arial" w:hAnsi="Arial"/>
          <w:b/>
          <w:i/>
          <w:sz w:val="22"/>
        </w:rPr>
        <w:t>PROTOCOL</w:t>
      </w:r>
    </w:p>
    <w:p w:rsidR="00DF1938" w:rsidRDefault="00DF1938" w:rsidP="00DF1938">
      <w:pPr>
        <w:tabs>
          <w:tab w:val="left" w:pos="560"/>
        </w:tabs>
        <w:rPr>
          <w:rFonts w:ascii="Arial" w:hAnsi="Arial"/>
          <w:b/>
          <w:sz w:val="22"/>
        </w:rPr>
      </w:pPr>
    </w:p>
    <w:p w:rsidR="00C10468" w:rsidRPr="0047470C" w:rsidRDefault="0047470C" w:rsidP="00C10468">
      <w:pPr>
        <w:tabs>
          <w:tab w:val="left" w:pos="560"/>
        </w:tabs>
        <w:jc w:val="center"/>
        <w:rPr>
          <w:rFonts w:ascii="Arial" w:hAnsi="Arial"/>
          <w:b/>
          <w:bCs/>
          <w:iCs/>
          <w:sz w:val="22"/>
        </w:rPr>
      </w:pPr>
      <w:r w:rsidRPr="0047470C">
        <w:rPr>
          <w:rFonts w:ascii="Arial" w:hAnsi="Arial"/>
          <w:b/>
          <w:bCs/>
          <w:iCs/>
          <w:sz w:val="22"/>
        </w:rPr>
        <w:t xml:space="preserve">February2019 </w:t>
      </w:r>
    </w:p>
    <w:p w:rsidR="00577DB1" w:rsidRDefault="00577DB1" w:rsidP="00577DB1">
      <w:pPr>
        <w:tabs>
          <w:tab w:val="left" w:pos="560"/>
        </w:tabs>
        <w:jc w:val="center"/>
        <w:rPr>
          <w:rFonts w:ascii="Arial" w:hAnsi="Arial"/>
          <w:b/>
          <w:sz w:val="22"/>
        </w:rPr>
      </w:pPr>
    </w:p>
    <w:p w:rsidR="00577DB1" w:rsidRDefault="00577DB1" w:rsidP="00577DB1">
      <w:pPr>
        <w:tabs>
          <w:tab w:val="left" w:pos="560"/>
        </w:tabs>
        <w:rPr>
          <w:rFonts w:ascii="Arial" w:hAnsi="Arial"/>
          <w:b/>
          <w:sz w:val="22"/>
        </w:rPr>
      </w:pPr>
    </w:p>
    <w:p w:rsidR="00577DB1" w:rsidRDefault="00577DB1"/>
    <w:p w:rsidR="00054157" w:rsidRPr="00D8634B" w:rsidRDefault="00375CD9" w:rsidP="00054157">
      <w:pPr>
        <w:tabs>
          <w:tab w:val="left" w:pos="560"/>
        </w:tabs>
        <w:rPr>
          <w:rFonts w:ascii="Arial" w:hAnsi="Arial"/>
          <w:b/>
          <w:sz w:val="22"/>
        </w:rPr>
      </w:pPr>
      <w:r w:rsidRPr="00D8634B">
        <w:rPr>
          <w:rFonts w:ascii="Arial" w:hAnsi="Arial"/>
          <w:b/>
          <w:sz w:val="22"/>
        </w:rPr>
        <w:t>Programme of study (tick box):</w:t>
      </w:r>
      <w:r w:rsidR="00054157">
        <w:rPr>
          <w:rFonts w:ascii="Arial" w:hAnsi="Arial"/>
          <w:b/>
          <w:sz w:val="22"/>
        </w:rPr>
        <w:t xml:space="preserve"> Masters (MSc) in clinical pharmacy program (part time program)</w:t>
      </w:r>
    </w:p>
    <w:p w:rsidR="00375CD9" w:rsidRDefault="00375CD9" w:rsidP="00DF1938">
      <w:pPr>
        <w:tabs>
          <w:tab w:val="left" w:pos="560"/>
        </w:tabs>
        <w:rPr>
          <w:rFonts w:ascii="Arial" w:hAnsi="Arial"/>
          <w:b/>
          <w:sz w:val="22"/>
        </w:rPr>
      </w:pPr>
    </w:p>
    <w:p w:rsidR="00C80962" w:rsidRDefault="00C606B0" w:rsidP="00DE501D">
      <w:pPr>
        <w:tabs>
          <w:tab w:val="left" w:pos="560"/>
        </w:tabs>
        <w:rPr>
          <w:rFonts w:ascii="Arial" w:hAnsi="Arial"/>
          <w:b/>
          <w:color w:val="FF0000"/>
          <w:sz w:val="22"/>
        </w:rPr>
      </w:pPr>
      <w:r>
        <w:rPr>
          <w:rFonts w:ascii="Arial" w:hAnsi="Arial"/>
          <w:b/>
          <w:sz w:val="22"/>
        </w:rPr>
        <w:t>Project</w:t>
      </w:r>
      <w:r w:rsidR="00DF1938" w:rsidRPr="00DF1938">
        <w:rPr>
          <w:rFonts w:ascii="Arial" w:hAnsi="Arial"/>
          <w:b/>
          <w:sz w:val="22"/>
        </w:rPr>
        <w:t xml:space="preserve"> title: </w:t>
      </w:r>
      <w:r w:rsidR="00ED18D7" w:rsidRPr="00ED18D7">
        <w:rPr>
          <w:rFonts w:ascii="Arial" w:hAnsi="Arial"/>
          <w:b/>
          <w:sz w:val="22"/>
        </w:rPr>
        <w:t xml:space="preserve">Medication history </w:t>
      </w:r>
      <w:r w:rsidR="00FF35B3" w:rsidRPr="00ED18D7">
        <w:rPr>
          <w:rFonts w:ascii="Arial" w:hAnsi="Arial"/>
          <w:b/>
          <w:sz w:val="22"/>
        </w:rPr>
        <w:t>accuracy</w:t>
      </w:r>
      <w:r w:rsidR="00FF35B3">
        <w:rPr>
          <w:rFonts w:ascii="Arial" w:hAnsi="Arial"/>
          <w:b/>
          <w:color w:val="FF0000"/>
          <w:sz w:val="22"/>
        </w:rPr>
        <w:t xml:space="preserve"> </w:t>
      </w:r>
    </w:p>
    <w:p w:rsidR="00DE501D" w:rsidRPr="00DE501D" w:rsidRDefault="00DE501D" w:rsidP="0098031B">
      <w:pPr>
        <w:rPr>
          <w:rFonts w:ascii="Arial" w:hAnsi="Arial"/>
          <w:bCs/>
          <w:sz w:val="22"/>
        </w:rPr>
      </w:pPr>
      <w:r w:rsidRPr="00DE501D">
        <w:rPr>
          <w:rFonts w:ascii="Arial" w:hAnsi="Arial"/>
          <w:bCs/>
          <w:sz w:val="22"/>
        </w:rPr>
        <w:t xml:space="preserve">A comparison of the medication history taken from the GP record versus the medication </w:t>
      </w:r>
      <w:r w:rsidR="0098031B">
        <w:rPr>
          <w:rFonts w:ascii="Arial" w:hAnsi="Arial"/>
          <w:bCs/>
          <w:sz w:val="22"/>
        </w:rPr>
        <w:t>history taken from</w:t>
      </w:r>
      <w:r w:rsidR="00EC3B87">
        <w:rPr>
          <w:rFonts w:ascii="Arial" w:hAnsi="Arial"/>
          <w:bCs/>
          <w:sz w:val="22"/>
        </w:rPr>
        <w:t xml:space="preserve"> the patient at </w:t>
      </w:r>
      <w:r w:rsidR="0047470C">
        <w:rPr>
          <w:rFonts w:ascii="Arial" w:hAnsi="Arial"/>
          <w:bCs/>
          <w:sz w:val="22"/>
        </w:rPr>
        <w:t>admission.</w:t>
      </w:r>
    </w:p>
    <w:p w:rsidR="00DE501D" w:rsidRDefault="00DE501D" w:rsidP="00DE501D">
      <w:pPr>
        <w:tabs>
          <w:tab w:val="left" w:pos="560"/>
        </w:tabs>
        <w:rPr>
          <w:rFonts w:ascii="Arial" w:hAnsi="Arial"/>
          <w:b/>
          <w:sz w:val="22"/>
        </w:rPr>
      </w:pPr>
    </w:p>
    <w:p w:rsidR="00DF1938" w:rsidRPr="00D673AE" w:rsidRDefault="00D673AE" w:rsidP="00DF1938">
      <w:pPr>
        <w:tabs>
          <w:tab w:val="left" w:pos="560"/>
        </w:tabs>
        <w:rPr>
          <w:rFonts w:ascii="Arial" w:hAnsi="Arial"/>
          <w:b/>
          <w:i/>
          <w:sz w:val="22"/>
        </w:rPr>
      </w:pPr>
      <w:r w:rsidRPr="00D673AE">
        <w:rPr>
          <w:rFonts w:ascii="Arial" w:hAnsi="Arial"/>
          <w:b/>
          <w:i/>
          <w:sz w:val="22"/>
        </w:rPr>
        <w:t>Note: t</w:t>
      </w:r>
      <w:r w:rsidR="006813B5" w:rsidRPr="00D673AE">
        <w:rPr>
          <w:rFonts w:ascii="Arial" w:hAnsi="Arial"/>
          <w:b/>
          <w:i/>
          <w:sz w:val="22"/>
        </w:rPr>
        <w:t xml:space="preserve">he research project protocol </w:t>
      </w:r>
      <w:r w:rsidRPr="00D673AE">
        <w:rPr>
          <w:rFonts w:ascii="Arial" w:hAnsi="Arial"/>
          <w:b/>
          <w:i/>
          <w:sz w:val="22"/>
        </w:rPr>
        <w:t xml:space="preserve">must provide full details of </w:t>
      </w:r>
      <w:r w:rsidR="00A34441">
        <w:rPr>
          <w:rFonts w:ascii="Arial" w:hAnsi="Arial"/>
          <w:b/>
          <w:i/>
          <w:sz w:val="22"/>
        </w:rPr>
        <w:t>your</w:t>
      </w:r>
      <w:r w:rsidRPr="00D673AE">
        <w:rPr>
          <w:rFonts w:ascii="Arial" w:hAnsi="Arial"/>
          <w:b/>
          <w:i/>
          <w:sz w:val="22"/>
        </w:rPr>
        <w:t xml:space="preserve"> intended project </w:t>
      </w:r>
    </w:p>
    <w:p w:rsidR="006813B5" w:rsidRDefault="006813B5" w:rsidP="00DF1938">
      <w:pPr>
        <w:tabs>
          <w:tab w:val="left" w:pos="560"/>
        </w:tabs>
        <w:rPr>
          <w:rFonts w:ascii="Arial" w:hAnsi="Arial"/>
          <w:b/>
          <w:sz w:val="22"/>
        </w:rPr>
      </w:pPr>
    </w:p>
    <w:p w:rsidR="00DF1938" w:rsidRPr="00D50E17" w:rsidRDefault="00D20BA6" w:rsidP="00D50E17">
      <w:pPr>
        <w:pStyle w:val="ListParagraph"/>
        <w:numPr>
          <w:ilvl w:val="0"/>
          <w:numId w:val="2"/>
        </w:numPr>
        <w:tabs>
          <w:tab w:val="left" w:pos="560"/>
        </w:tabs>
        <w:rPr>
          <w:rFonts w:ascii="Arial" w:hAnsi="Arial"/>
          <w:sz w:val="22"/>
        </w:rPr>
      </w:pPr>
      <w:r w:rsidRPr="00D50E17">
        <w:rPr>
          <w:rFonts w:ascii="Arial" w:hAnsi="Arial"/>
          <w:sz w:val="22"/>
        </w:rPr>
        <w:t>Aims and objectives of this research</w:t>
      </w:r>
      <w:r w:rsidR="00DF1938" w:rsidRPr="00D50E17">
        <w:rPr>
          <w:rFonts w:ascii="Arial" w:hAnsi="Arial"/>
          <w:sz w:val="22"/>
        </w:rPr>
        <w:t>:</w:t>
      </w:r>
    </w:p>
    <w:p w:rsidR="0098031B" w:rsidRPr="00904DB7" w:rsidRDefault="0098031B" w:rsidP="0098031B">
      <w:pPr>
        <w:tabs>
          <w:tab w:val="left" w:pos="560"/>
        </w:tabs>
        <w:rPr>
          <w:rFonts w:ascii="Arial" w:hAnsi="Arial"/>
          <w:b/>
          <w:bCs/>
          <w:color w:val="0070C0"/>
          <w:sz w:val="22"/>
        </w:rPr>
      </w:pPr>
      <w:r w:rsidRPr="00904DB7">
        <w:rPr>
          <w:rFonts w:ascii="Arial" w:hAnsi="Arial"/>
          <w:b/>
          <w:bCs/>
          <w:color w:val="0070C0"/>
          <w:sz w:val="22"/>
        </w:rPr>
        <w:t>Aims:</w:t>
      </w:r>
    </w:p>
    <w:p w:rsidR="0098031B" w:rsidRDefault="0098031B" w:rsidP="00223A47">
      <w:pPr>
        <w:tabs>
          <w:tab w:val="left" w:pos="560"/>
        </w:tabs>
        <w:rPr>
          <w:rFonts w:ascii="Arial" w:hAnsi="Arial" w:cs="Arial"/>
          <w:bCs/>
        </w:rPr>
      </w:pPr>
      <w:r w:rsidRPr="00904DB7">
        <w:rPr>
          <w:rFonts w:ascii="Arial" w:hAnsi="Arial"/>
          <w:b/>
          <w:bCs/>
          <w:color w:val="0070C0"/>
          <w:sz w:val="22"/>
        </w:rPr>
        <w:t>-</w:t>
      </w:r>
      <w:r w:rsidRPr="00904DB7">
        <w:rPr>
          <w:rFonts w:ascii="Arial" w:hAnsi="Arial"/>
          <w:color w:val="0070C0"/>
          <w:sz w:val="22"/>
        </w:rPr>
        <w:t xml:space="preserve"> </w:t>
      </w:r>
      <w:r w:rsidRPr="0010271F">
        <w:rPr>
          <w:rFonts w:ascii="Arial" w:hAnsi="Arial" w:cs="Arial"/>
        </w:rPr>
        <w:t>To</w:t>
      </w:r>
      <w:r>
        <w:rPr>
          <w:rFonts w:ascii="Arial" w:hAnsi="Arial" w:cs="Arial"/>
        </w:rPr>
        <w:t xml:space="preserve"> assess accuracy of patient medication history and to investigate</w:t>
      </w:r>
      <w:r w:rsidR="00A265FC">
        <w:rPr>
          <w:rFonts w:ascii="Arial" w:hAnsi="Arial" w:cs="Arial"/>
        </w:rPr>
        <w:t xml:space="preserve"> medication history errors</w:t>
      </w:r>
      <w:r>
        <w:rPr>
          <w:rFonts w:ascii="Arial" w:hAnsi="Arial" w:cs="Arial"/>
        </w:rPr>
        <w:t xml:space="preserve"> </w:t>
      </w:r>
      <w:r w:rsidRPr="0010271F">
        <w:rPr>
          <w:rFonts w:ascii="Arial" w:hAnsi="Arial" w:cs="Arial"/>
        </w:rPr>
        <w:t>at admission</w:t>
      </w:r>
      <w:r>
        <w:rPr>
          <w:rFonts w:ascii="Arial" w:hAnsi="Arial" w:cs="Arial"/>
        </w:rPr>
        <w:t xml:space="preserve"> to </w:t>
      </w:r>
      <w:bookmarkStart w:id="0" w:name="_GoBack"/>
      <w:r w:rsidRPr="00223A47">
        <w:rPr>
          <w:rFonts w:ascii="Arial" w:hAnsi="Arial" w:cs="Arial"/>
          <w:b/>
          <w:bCs/>
          <w:color w:val="FF0000"/>
          <w:u w:val="single"/>
        </w:rPr>
        <w:t>Surgical</w:t>
      </w:r>
      <w:r w:rsidR="00223A47" w:rsidRPr="00223A47">
        <w:rPr>
          <w:rFonts w:ascii="Arial" w:hAnsi="Arial" w:cs="Arial"/>
          <w:b/>
          <w:bCs/>
          <w:color w:val="FF0000"/>
          <w:u w:val="single"/>
        </w:rPr>
        <w:t xml:space="preserve"> unit</w:t>
      </w:r>
      <w:r w:rsidR="00223A47" w:rsidRPr="00223A47">
        <w:rPr>
          <w:rFonts w:ascii="Arial" w:hAnsi="Arial" w:cs="Arial"/>
          <w:color w:val="FF0000"/>
        </w:rPr>
        <w:t xml:space="preserve"> </w:t>
      </w:r>
      <w:bookmarkEnd w:id="0"/>
      <w:r w:rsidR="00223A47" w:rsidRPr="00223A47">
        <w:rPr>
          <w:rFonts w:ascii="Arial" w:hAnsi="Arial" w:cs="Arial"/>
          <w:color w:val="FF0000"/>
        </w:rPr>
        <w:t>of  Hamad General Hospital</w:t>
      </w:r>
      <w:r w:rsidRPr="00223A47">
        <w:rPr>
          <w:rFonts w:ascii="Arial" w:hAnsi="Arial" w:cs="Arial"/>
          <w:color w:val="FF0000"/>
        </w:rPr>
        <w:t xml:space="preserve"> </w:t>
      </w:r>
      <w:r>
        <w:rPr>
          <w:rFonts w:ascii="Arial" w:hAnsi="Arial" w:cs="Arial"/>
        </w:rPr>
        <w:t xml:space="preserve">by </w:t>
      </w:r>
      <w:r>
        <w:rPr>
          <w:rFonts w:ascii="Arial" w:hAnsi="Arial" w:cs="Arial"/>
          <w:bCs/>
        </w:rPr>
        <w:t>comparing the</w:t>
      </w:r>
      <w:r w:rsidRPr="004B1C93">
        <w:rPr>
          <w:rFonts w:ascii="Arial" w:hAnsi="Arial" w:cs="Arial"/>
          <w:bCs/>
        </w:rPr>
        <w:t xml:space="preserve"> pat</w:t>
      </w:r>
      <w:r>
        <w:rPr>
          <w:rFonts w:ascii="Arial" w:hAnsi="Arial" w:cs="Arial"/>
          <w:bCs/>
        </w:rPr>
        <w:t>ient medication history taken at</w:t>
      </w:r>
      <w:r w:rsidRPr="004B1C93">
        <w:rPr>
          <w:rFonts w:ascii="Arial" w:hAnsi="Arial" w:cs="Arial"/>
          <w:bCs/>
        </w:rPr>
        <w:t xml:space="preserve"> admission (b</w:t>
      </w:r>
      <w:r>
        <w:rPr>
          <w:rFonts w:ascii="Arial" w:hAnsi="Arial" w:cs="Arial"/>
          <w:bCs/>
        </w:rPr>
        <w:t xml:space="preserve">y GP or emergency doctor) with the  history </w:t>
      </w:r>
      <w:r w:rsidRPr="004B1C93">
        <w:rPr>
          <w:rFonts w:ascii="Arial" w:hAnsi="Arial" w:cs="Arial"/>
          <w:bCs/>
        </w:rPr>
        <w:t xml:space="preserve"> taken by </w:t>
      </w:r>
      <w:r>
        <w:rPr>
          <w:rFonts w:ascii="Arial" w:hAnsi="Arial" w:cs="Arial"/>
          <w:bCs/>
        </w:rPr>
        <w:t xml:space="preserve">a </w:t>
      </w:r>
      <w:r w:rsidRPr="004B1C93">
        <w:rPr>
          <w:rFonts w:ascii="Arial" w:hAnsi="Arial" w:cs="Arial"/>
          <w:bCs/>
        </w:rPr>
        <w:t>clinical pharmacist</w:t>
      </w:r>
      <w:r>
        <w:rPr>
          <w:rFonts w:ascii="Arial" w:hAnsi="Arial" w:cs="Arial"/>
          <w:bCs/>
        </w:rPr>
        <w:t xml:space="preserve"> within 24 hours of admission .</w:t>
      </w:r>
    </w:p>
    <w:p w:rsidR="0098031B" w:rsidRPr="00904DB7" w:rsidRDefault="0098031B" w:rsidP="0098031B">
      <w:pPr>
        <w:tabs>
          <w:tab w:val="left" w:pos="560"/>
        </w:tabs>
        <w:rPr>
          <w:rFonts w:ascii="Arial" w:hAnsi="Arial"/>
          <w:color w:val="0070C0"/>
          <w:sz w:val="22"/>
        </w:rPr>
      </w:pPr>
      <w:r w:rsidRPr="00904DB7">
        <w:rPr>
          <w:rFonts w:ascii="Arial" w:hAnsi="Arial"/>
          <w:b/>
          <w:bCs/>
          <w:color w:val="0070C0"/>
          <w:sz w:val="22"/>
        </w:rPr>
        <w:t>Object</w:t>
      </w:r>
      <w:r>
        <w:rPr>
          <w:rFonts w:ascii="Arial" w:hAnsi="Arial"/>
          <w:b/>
          <w:bCs/>
          <w:color w:val="0070C0"/>
          <w:sz w:val="22"/>
        </w:rPr>
        <w:t>ive</w:t>
      </w:r>
      <w:r w:rsidRPr="00904DB7">
        <w:rPr>
          <w:rFonts w:ascii="Arial" w:hAnsi="Arial"/>
          <w:b/>
          <w:bCs/>
          <w:color w:val="0070C0"/>
          <w:sz w:val="22"/>
        </w:rPr>
        <w:t>s</w:t>
      </w:r>
      <w:r w:rsidRPr="00904DB7">
        <w:rPr>
          <w:rFonts w:ascii="Arial" w:hAnsi="Arial"/>
          <w:color w:val="0070C0"/>
          <w:sz w:val="22"/>
        </w:rPr>
        <w:t>:</w:t>
      </w:r>
    </w:p>
    <w:p w:rsidR="0098031B" w:rsidRPr="000602C3" w:rsidRDefault="0098031B" w:rsidP="00A265FC">
      <w:pPr>
        <w:tabs>
          <w:tab w:val="left" w:pos="560"/>
        </w:tabs>
        <w:rPr>
          <w:rFonts w:ascii="Arial" w:hAnsi="Arial" w:cs="Arial"/>
        </w:rPr>
      </w:pPr>
      <w:r>
        <w:rPr>
          <w:rFonts w:ascii="Arial" w:hAnsi="Arial" w:cs="Arial"/>
        </w:rPr>
        <w:t>To determine the percentage of medication history</w:t>
      </w:r>
      <w:r w:rsidR="00A265FC">
        <w:rPr>
          <w:rFonts w:ascii="Arial" w:hAnsi="Arial" w:cs="Arial"/>
        </w:rPr>
        <w:t xml:space="preserve"> errors</w:t>
      </w:r>
      <w:r>
        <w:rPr>
          <w:rFonts w:ascii="Arial" w:hAnsi="Arial" w:cs="Arial"/>
        </w:rPr>
        <w:t xml:space="preserve"> taken</w:t>
      </w:r>
      <w:r>
        <w:rPr>
          <w:rFonts w:ascii="Arial" w:hAnsi="Arial" w:cs="Arial"/>
          <w:bCs/>
        </w:rPr>
        <w:t xml:space="preserve"> </w:t>
      </w:r>
      <w:r w:rsidRPr="004B1C93">
        <w:rPr>
          <w:rFonts w:ascii="Arial" w:hAnsi="Arial" w:cs="Arial"/>
          <w:bCs/>
        </w:rPr>
        <w:t>b</w:t>
      </w:r>
      <w:r>
        <w:rPr>
          <w:rFonts w:ascii="Arial" w:hAnsi="Arial" w:cs="Arial"/>
          <w:bCs/>
        </w:rPr>
        <w:t>y GP or emergency doctor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  <w:bCs/>
        </w:rPr>
        <w:t xml:space="preserve">at admission. </w:t>
      </w:r>
    </w:p>
    <w:p w:rsidR="0098031B" w:rsidRDefault="0098031B" w:rsidP="0098031B">
      <w:pPr>
        <w:tabs>
          <w:tab w:val="left" w:pos="560"/>
        </w:tabs>
        <w:rPr>
          <w:rFonts w:ascii="Arial" w:hAnsi="Arial"/>
          <w:sz w:val="22"/>
        </w:rPr>
      </w:pPr>
    </w:p>
    <w:p w:rsidR="0098031B" w:rsidRDefault="0098031B" w:rsidP="0098031B">
      <w:pPr>
        <w:tabs>
          <w:tab w:val="left" w:pos="560"/>
        </w:tabs>
        <w:rPr>
          <w:rFonts w:ascii="Arial" w:hAnsi="Arial"/>
          <w:sz w:val="22"/>
        </w:rPr>
      </w:pPr>
    </w:p>
    <w:p w:rsidR="0098031B" w:rsidRDefault="0098031B" w:rsidP="0098031B">
      <w:pPr>
        <w:tabs>
          <w:tab w:val="left" w:pos="560"/>
        </w:tabs>
        <w:rPr>
          <w:rFonts w:ascii="Arial" w:hAnsi="Arial"/>
          <w:sz w:val="22"/>
        </w:rPr>
      </w:pPr>
    </w:p>
    <w:p w:rsidR="0098031B" w:rsidRDefault="0098031B" w:rsidP="0098031B">
      <w:pPr>
        <w:tabs>
          <w:tab w:val="left" w:pos="560"/>
        </w:tabs>
        <w:rPr>
          <w:rFonts w:ascii="Arial" w:hAnsi="Arial"/>
          <w:sz w:val="22"/>
        </w:rPr>
      </w:pPr>
    </w:p>
    <w:p w:rsidR="0098031B" w:rsidRDefault="0098031B" w:rsidP="0098031B">
      <w:pPr>
        <w:pStyle w:val="ListParagraph"/>
        <w:numPr>
          <w:ilvl w:val="0"/>
          <w:numId w:val="2"/>
        </w:numPr>
        <w:tabs>
          <w:tab w:val="left" w:pos="560"/>
        </w:tabs>
        <w:rPr>
          <w:rFonts w:ascii="Arial" w:hAnsi="Arial"/>
          <w:sz w:val="22"/>
        </w:rPr>
      </w:pPr>
      <w:r w:rsidRPr="00876910">
        <w:rPr>
          <w:rFonts w:ascii="Arial" w:hAnsi="Arial"/>
          <w:sz w:val="22"/>
        </w:rPr>
        <w:t>Description of methods to be used to obtain data (</w:t>
      </w:r>
      <w:r w:rsidRPr="00876910">
        <w:rPr>
          <w:rFonts w:ascii="Arial" w:hAnsi="Arial"/>
          <w:sz w:val="22"/>
          <w:u w:val="single"/>
        </w:rPr>
        <w:t>Please include copies of proposed questionnaires and/or data collection forms</w:t>
      </w:r>
      <w:r w:rsidRPr="00876910">
        <w:rPr>
          <w:rFonts w:ascii="Arial" w:hAnsi="Arial"/>
          <w:sz w:val="22"/>
        </w:rPr>
        <w:t>):</w:t>
      </w:r>
    </w:p>
    <w:p w:rsidR="0098031B" w:rsidRDefault="0098031B" w:rsidP="00A265FC">
      <w:pPr>
        <w:pStyle w:val="ListParagraph"/>
        <w:numPr>
          <w:ilvl w:val="0"/>
          <w:numId w:val="3"/>
        </w:numPr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We perform observational Study during </w:t>
      </w:r>
      <w:r w:rsidRPr="00EC3B87">
        <w:rPr>
          <w:rFonts w:ascii="Arial" w:hAnsi="Arial"/>
          <w:color w:val="000000" w:themeColor="text1"/>
          <w:sz w:val="22"/>
        </w:rPr>
        <w:t xml:space="preserve">February to April </w:t>
      </w:r>
      <w:r w:rsidR="00A265FC" w:rsidRPr="00EC3B87">
        <w:rPr>
          <w:rFonts w:ascii="Arial" w:hAnsi="Arial"/>
          <w:color w:val="000000" w:themeColor="text1"/>
          <w:sz w:val="22"/>
        </w:rPr>
        <w:t>2019 in</w:t>
      </w:r>
      <w:r w:rsidRPr="00EC3B87">
        <w:rPr>
          <w:rFonts w:ascii="Arial" w:hAnsi="Arial"/>
          <w:color w:val="000000" w:themeColor="text1"/>
          <w:sz w:val="22"/>
        </w:rPr>
        <w:t xml:space="preserve"> </w:t>
      </w:r>
      <w:r w:rsidRPr="00AE4CC2">
        <w:rPr>
          <w:rFonts w:ascii="Arial" w:hAnsi="Arial"/>
          <w:color w:val="000000" w:themeColor="text1"/>
          <w:sz w:val="22"/>
        </w:rPr>
        <w:t>a</w:t>
      </w:r>
      <w:r>
        <w:rPr>
          <w:rFonts w:ascii="Arial" w:hAnsi="Arial"/>
          <w:color w:val="FF0000"/>
          <w:sz w:val="22"/>
        </w:rPr>
        <w:t xml:space="preserve"> </w:t>
      </w:r>
      <w:r>
        <w:rPr>
          <w:rFonts w:ascii="Arial" w:hAnsi="Arial"/>
          <w:sz w:val="22"/>
        </w:rPr>
        <w:t>tertiary hospital in 80 bed surgical unit Hamad General Hospital and 24 bed medical unit in Al-Khor hospital in Qatar.</w:t>
      </w:r>
    </w:p>
    <w:p w:rsidR="003626E7" w:rsidRPr="008B0AAC" w:rsidRDefault="003626E7" w:rsidP="009607F6">
      <w:pPr>
        <w:pStyle w:val="ListParagraph"/>
        <w:numPr>
          <w:ilvl w:val="0"/>
          <w:numId w:val="3"/>
        </w:numPr>
        <w:tabs>
          <w:tab w:val="left" w:pos="560"/>
        </w:tabs>
        <w:rPr>
          <w:rFonts w:ascii="Arial" w:hAnsi="Arial"/>
          <w:color w:val="000000" w:themeColor="text1"/>
          <w:sz w:val="22"/>
        </w:rPr>
      </w:pPr>
      <w:r w:rsidRPr="00F106A9">
        <w:rPr>
          <w:rFonts w:ascii="Arial" w:hAnsi="Arial"/>
          <w:b/>
          <w:bCs/>
          <w:sz w:val="22"/>
        </w:rPr>
        <w:t xml:space="preserve">Inclusion </w:t>
      </w:r>
      <w:r w:rsidR="00BF65C1" w:rsidRPr="00F106A9">
        <w:rPr>
          <w:rFonts w:ascii="Arial" w:hAnsi="Arial"/>
          <w:b/>
          <w:bCs/>
          <w:sz w:val="22"/>
        </w:rPr>
        <w:t>criteria</w:t>
      </w:r>
      <w:r w:rsidR="0098031B">
        <w:rPr>
          <w:rFonts w:ascii="Arial" w:hAnsi="Arial"/>
          <w:sz w:val="22"/>
        </w:rPr>
        <w:t xml:space="preserve">: </w:t>
      </w:r>
      <w:r w:rsidR="00DE501D">
        <w:rPr>
          <w:rFonts w:ascii="Arial" w:hAnsi="Arial"/>
          <w:sz w:val="22"/>
        </w:rPr>
        <w:t>patient</w:t>
      </w:r>
      <w:r w:rsidR="0098031B">
        <w:rPr>
          <w:rFonts w:ascii="Arial" w:hAnsi="Arial"/>
          <w:sz w:val="22"/>
        </w:rPr>
        <w:t>s</w:t>
      </w:r>
      <w:r w:rsidR="00DE501D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18 years</w:t>
      </w:r>
      <w:r w:rsidR="00DE501D">
        <w:rPr>
          <w:rFonts w:ascii="Arial" w:hAnsi="Arial"/>
          <w:sz w:val="22"/>
        </w:rPr>
        <w:t xml:space="preserve"> </w:t>
      </w:r>
      <w:r w:rsidR="008B0AAC" w:rsidRPr="00DE501D">
        <w:rPr>
          <w:rFonts w:ascii="Arial" w:hAnsi="Arial"/>
          <w:color w:val="000000" w:themeColor="text1"/>
          <w:sz w:val="22"/>
        </w:rPr>
        <w:t xml:space="preserve">old </w:t>
      </w:r>
      <w:r w:rsidR="008B0AAC">
        <w:rPr>
          <w:rFonts w:ascii="Arial" w:hAnsi="Arial"/>
          <w:color w:val="000000" w:themeColor="text1"/>
          <w:sz w:val="22"/>
        </w:rPr>
        <w:t>or</w:t>
      </w:r>
      <w:r w:rsidR="0098031B">
        <w:rPr>
          <w:rFonts w:ascii="Arial" w:hAnsi="Arial"/>
          <w:color w:val="000000" w:themeColor="text1"/>
          <w:sz w:val="22"/>
        </w:rPr>
        <w:t xml:space="preserve"> </w:t>
      </w:r>
      <w:r w:rsidR="008B0AAC">
        <w:rPr>
          <w:rFonts w:ascii="Arial" w:hAnsi="Arial"/>
          <w:color w:val="000000" w:themeColor="text1"/>
          <w:sz w:val="22"/>
        </w:rPr>
        <w:t>over,</w:t>
      </w:r>
      <w:r w:rsidR="0098031B">
        <w:rPr>
          <w:rFonts w:ascii="Arial" w:hAnsi="Arial"/>
          <w:color w:val="000000" w:themeColor="text1"/>
          <w:sz w:val="22"/>
        </w:rPr>
        <w:t xml:space="preserve"> </w:t>
      </w:r>
      <w:r w:rsidR="00DE501D" w:rsidRPr="00DE501D">
        <w:rPr>
          <w:rFonts w:ascii="Arial" w:hAnsi="Arial"/>
          <w:color w:val="000000" w:themeColor="text1"/>
          <w:sz w:val="22"/>
        </w:rPr>
        <w:t>admitt</w:t>
      </w:r>
      <w:r w:rsidR="00F106A9">
        <w:rPr>
          <w:rFonts w:ascii="Arial" w:hAnsi="Arial"/>
          <w:color w:val="000000" w:themeColor="text1"/>
          <w:sz w:val="22"/>
        </w:rPr>
        <w:t>ed to medical and surgical ward</w:t>
      </w:r>
      <w:r w:rsidR="008B0AAC">
        <w:rPr>
          <w:rFonts w:ascii="Arial" w:hAnsi="Arial"/>
          <w:color w:val="000000" w:themeColor="text1"/>
          <w:sz w:val="22"/>
        </w:rPr>
        <w:t xml:space="preserve"> </w:t>
      </w:r>
      <w:r w:rsidR="00FF35B3" w:rsidRPr="008B0AAC">
        <w:rPr>
          <w:rFonts w:ascii="Arial" w:hAnsi="Arial"/>
          <w:color w:val="000000" w:themeColor="text1"/>
          <w:sz w:val="22"/>
        </w:rPr>
        <w:t>for more than 24 hou</w:t>
      </w:r>
      <w:r w:rsidR="00DE501D" w:rsidRPr="008B0AAC">
        <w:rPr>
          <w:rFonts w:ascii="Arial" w:hAnsi="Arial"/>
          <w:color w:val="000000" w:themeColor="text1"/>
          <w:sz w:val="22"/>
        </w:rPr>
        <w:t>r</w:t>
      </w:r>
      <w:r w:rsidR="00FF35B3" w:rsidRPr="008B0AAC">
        <w:rPr>
          <w:rFonts w:ascii="Arial" w:hAnsi="Arial"/>
          <w:color w:val="000000" w:themeColor="text1"/>
          <w:sz w:val="22"/>
        </w:rPr>
        <w:t>s</w:t>
      </w:r>
      <w:r w:rsidR="00DE55B2" w:rsidRPr="008B0AAC">
        <w:rPr>
          <w:rFonts w:ascii="Arial" w:hAnsi="Arial"/>
          <w:color w:val="000000" w:themeColor="text1"/>
          <w:sz w:val="22"/>
        </w:rPr>
        <w:t xml:space="preserve">, </w:t>
      </w:r>
      <w:r w:rsidR="00FF35B3" w:rsidRPr="008B0AAC">
        <w:rPr>
          <w:rFonts w:ascii="Arial" w:hAnsi="Arial"/>
          <w:color w:val="000000" w:themeColor="text1"/>
          <w:sz w:val="22"/>
        </w:rPr>
        <w:t xml:space="preserve">on </w:t>
      </w:r>
      <w:r w:rsidR="009607F6">
        <w:rPr>
          <w:rFonts w:ascii="Arial" w:hAnsi="Arial"/>
          <w:color w:val="000000" w:themeColor="text1"/>
          <w:sz w:val="22"/>
        </w:rPr>
        <w:t xml:space="preserve">chronic </w:t>
      </w:r>
      <w:r w:rsidR="000264EC" w:rsidRPr="008B0AAC">
        <w:rPr>
          <w:rFonts w:ascii="Arial" w:hAnsi="Arial"/>
          <w:color w:val="000000" w:themeColor="text1"/>
          <w:sz w:val="22"/>
        </w:rPr>
        <w:t xml:space="preserve">disease </w:t>
      </w:r>
      <w:r w:rsidR="008B0AAC" w:rsidRPr="008B0AAC">
        <w:rPr>
          <w:rFonts w:ascii="Arial" w:hAnsi="Arial"/>
          <w:color w:val="000000" w:themeColor="text1"/>
          <w:sz w:val="22"/>
        </w:rPr>
        <w:t>medication. (</w:t>
      </w:r>
      <w:r w:rsidR="009607F6">
        <w:rPr>
          <w:rFonts w:ascii="Arial" w:hAnsi="Arial"/>
          <w:color w:val="000000" w:themeColor="text1"/>
          <w:sz w:val="22"/>
        </w:rPr>
        <w:t xml:space="preserve">Medication for slow progress and slow long duration disease, the four main kinds are cardiovascular diseases, cancer, chronic respiratory diseases and diabetes </w:t>
      </w:r>
      <w:r w:rsidR="000264EC" w:rsidRPr="008B0AAC">
        <w:rPr>
          <w:i/>
          <w:iCs/>
          <w:color w:val="000000"/>
          <w:shd w:val="clear" w:color="auto" w:fill="FFFFFF"/>
        </w:rPr>
        <w:t>(WHO)</w:t>
      </w:r>
    </w:p>
    <w:p w:rsidR="00DE55B2" w:rsidRDefault="00DE55B2" w:rsidP="00F106A9">
      <w:pPr>
        <w:pStyle w:val="ListParagraph"/>
        <w:numPr>
          <w:ilvl w:val="0"/>
          <w:numId w:val="3"/>
        </w:numPr>
        <w:tabs>
          <w:tab w:val="left" w:pos="560"/>
        </w:tabs>
        <w:rPr>
          <w:rFonts w:ascii="Arial" w:hAnsi="Arial"/>
          <w:color w:val="000000" w:themeColor="text1"/>
          <w:sz w:val="22"/>
        </w:rPr>
      </w:pPr>
      <w:r w:rsidRPr="00F106A9">
        <w:rPr>
          <w:rFonts w:ascii="Arial" w:hAnsi="Arial"/>
          <w:b/>
          <w:bCs/>
          <w:sz w:val="22"/>
        </w:rPr>
        <w:t xml:space="preserve">Exclusion </w:t>
      </w:r>
      <w:r w:rsidR="00FF35B3" w:rsidRPr="00F106A9">
        <w:rPr>
          <w:rFonts w:ascii="Arial" w:hAnsi="Arial"/>
          <w:b/>
          <w:bCs/>
          <w:sz w:val="22"/>
        </w:rPr>
        <w:t>criteria</w:t>
      </w:r>
      <w:r w:rsidR="00FF35B3">
        <w:rPr>
          <w:rFonts w:ascii="Arial" w:hAnsi="Arial"/>
          <w:sz w:val="22"/>
        </w:rPr>
        <w:t xml:space="preserve">: </w:t>
      </w:r>
      <w:r w:rsidR="00FF35B3" w:rsidRPr="009F251E">
        <w:rPr>
          <w:rFonts w:ascii="Arial" w:hAnsi="Arial"/>
          <w:color w:val="000000" w:themeColor="text1"/>
          <w:sz w:val="22"/>
        </w:rPr>
        <w:t>patient</w:t>
      </w:r>
      <w:r w:rsidRPr="009F251E">
        <w:rPr>
          <w:rFonts w:ascii="Arial" w:hAnsi="Arial"/>
          <w:color w:val="000000" w:themeColor="text1"/>
          <w:sz w:val="22"/>
        </w:rPr>
        <w:t xml:space="preserve"> transfer to other unit   </w:t>
      </w:r>
      <w:r w:rsidR="00FF35B3" w:rsidRPr="009F251E">
        <w:rPr>
          <w:rFonts w:ascii="Arial" w:hAnsi="Arial"/>
          <w:color w:val="000000" w:themeColor="text1"/>
          <w:sz w:val="22"/>
        </w:rPr>
        <w:t>before</w:t>
      </w:r>
      <w:r w:rsidR="000264EC">
        <w:rPr>
          <w:rFonts w:ascii="Arial" w:hAnsi="Arial"/>
          <w:color w:val="000000" w:themeColor="text1"/>
          <w:sz w:val="22"/>
        </w:rPr>
        <w:t xml:space="preserve"> the history is </w:t>
      </w:r>
      <w:r w:rsidR="000264EC" w:rsidRPr="009F251E">
        <w:rPr>
          <w:rFonts w:ascii="Arial" w:hAnsi="Arial"/>
          <w:color w:val="000000" w:themeColor="text1"/>
          <w:sz w:val="22"/>
        </w:rPr>
        <w:t>reconciled</w:t>
      </w:r>
      <w:r w:rsidR="00F106A9">
        <w:rPr>
          <w:rFonts w:ascii="Arial" w:hAnsi="Arial"/>
          <w:color w:val="000000" w:themeColor="text1"/>
          <w:sz w:val="22"/>
        </w:rPr>
        <w:t xml:space="preserve"> by </w:t>
      </w:r>
      <w:r w:rsidR="000264EC">
        <w:rPr>
          <w:rFonts w:ascii="Arial" w:hAnsi="Arial"/>
          <w:color w:val="000000" w:themeColor="text1"/>
          <w:sz w:val="22"/>
        </w:rPr>
        <w:t xml:space="preserve">a </w:t>
      </w:r>
      <w:r w:rsidR="00F106A9">
        <w:rPr>
          <w:rFonts w:ascii="Arial" w:hAnsi="Arial"/>
          <w:color w:val="000000" w:themeColor="text1"/>
          <w:sz w:val="22"/>
        </w:rPr>
        <w:t>clinic pharmacist</w:t>
      </w:r>
      <w:r w:rsidR="00DE501D" w:rsidRPr="009F251E">
        <w:rPr>
          <w:rFonts w:ascii="Arial" w:hAnsi="Arial"/>
          <w:color w:val="000000" w:themeColor="text1"/>
          <w:sz w:val="22"/>
        </w:rPr>
        <w:t>, not</w:t>
      </w:r>
      <w:r w:rsidR="00FF35B3" w:rsidRPr="009F251E">
        <w:rPr>
          <w:rFonts w:ascii="Arial" w:hAnsi="Arial"/>
          <w:color w:val="000000" w:themeColor="text1"/>
          <w:sz w:val="22"/>
        </w:rPr>
        <w:t xml:space="preserve"> on chronic </w:t>
      </w:r>
      <w:r w:rsidR="009607F6">
        <w:rPr>
          <w:rFonts w:ascii="Arial" w:hAnsi="Arial"/>
          <w:color w:val="000000" w:themeColor="text1"/>
          <w:sz w:val="22"/>
        </w:rPr>
        <w:t xml:space="preserve">disease </w:t>
      </w:r>
      <w:r w:rsidR="00FF35B3" w:rsidRPr="009F251E">
        <w:rPr>
          <w:rFonts w:ascii="Arial" w:hAnsi="Arial"/>
          <w:color w:val="000000" w:themeColor="text1"/>
          <w:sz w:val="22"/>
        </w:rPr>
        <w:t xml:space="preserve">medication. </w:t>
      </w:r>
    </w:p>
    <w:p w:rsidR="00F106A9" w:rsidRPr="009F251E" w:rsidRDefault="00F106A9" w:rsidP="00F106A9">
      <w:pPr>
        <w:pStyle w:val="ListParagraph"/>
        <w:tabs>
          <w:tab w:val="left" w:pos="560"/>
        </w:tabs>
        <w:rPr>
          <w:rFonts w:ascii="Arial" w:hAnsi="Arial"/>
          <w:color w:val="000000" w:themeColor="text1"/>
          <w:sz w:val="22"/>
        </w:rPr>
      </w:pPr>
    </w:p>
    <w:p w:rsidR="008B0AAC" w:rsidRDefault="008B0AAC" w:rsidP="008B0AAC">
      <w:pPr>
        <w:pStyle w:val="ListParagraph"/>
        <w:tabs>
          <w:tab w:val="left" w:pos="560"/>
        </w:tabs>
        <w:rPr>
          <w:rFonts w:ascii="Arial" w:hAnsi="Arial"/>
          <w:sz w:val="22"/>
        </w:rPr>
      </w:pPr>
    </w:p>
    <w:p w:rsidR="008B0AAC" w:rsidRDefault="008B0AAC" w:rsidP="008B0AAC">
      <w:pPr>
        <w:pStyle w:val="ListParagraph"/>
        <w:tabs>
          <w:tab w:val="left" w:pos="560"/>
        </w:tabs>
        <w:rPr>
          <w:rFonts w:ascii="Arial" w:hAnsi="Arial"/>
          <w:sz w:val="22"/>
        </w:rPr>
      </w:pPr>
    </w:p>
    <w:p w:rsidR="009607F6" w:rsidRPr="008B0AAC" w:rsidRDefault="009607F6" w:rsidP="008B0AAC">
      <w:pPr>
        <w:pStyle w:val="ListParagraph"/>
        <w:tabs>
          <w:tab w:val="left" w:pos="560"/>
        </w:tabs>
        <w:rPr>
          <w:rFonts w:ascii="Arial" w:hAnsi="Arial"/>
          <w:sz w:val="22"/>
        </w:rPr>
      </w:pPr>
    </w:p>
    <w:p w:rsidR="008B0AAC" w:rsidRDefault="008B0AAC" w:rsidP="008B0AAC">
      <w:pPr>
        <w:pStyle w:val="ListParagraph"/>
        <w:tabs>
          <w:tab w:val="left" w:pos="560"/>
        </w:tabs>
        <w:rPr>
          <w:rFonts w:ascii="Arial" w:hAnsi="Arial"/>
          <w:sz w:val="22"/>
        </w:rPr>
      </w:pPr>
    </w:p>
    <w:p w:rsidR="00C03CDC" w:rsidRDefault="00C03CDC" w:rsidP="00280C88">
      <w:pPr>
        <w:pStyle w:val="ListParagraph"/>
        <w:numPr>
          <w:ilvl w:val="0"/>
          <w:numId w:val="3"/>
        </w:numPr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The clinical pharmacist </w:t>
      </w:r>
      <w:r w:rsidR="008B0AAC">
        <w:rPr>
          <w:rFonts w:ascii="Arial" w:hAnsi="Arial"/>
          <w:sz w:val="22"/>
        </w:rPr>
        <w:t>will</w:t>
      </w:r>
    </w:p>
    <w:p w:rsidR="00C03CDC" w:rsidRDefault="00C03CDC" w:rsidP="00C03CDC">
      <w:pPr>
        <w:pStyle w:val="ListParagraph"/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1-collect the patient medication history from</w:t>
      </w:r>
      <w:r w:rsidR="008B0AAC">
        <w:rPr>
          <w:rFonts w:ascii="Arial" w:hAnsi="Arial"/>
          <w:sz w:val="22"/>
        </w:rPr>
        <w:t xml:space="preserve"> the EMR</w:t>
      </w:r>
      <w:r>
        <w:rPr>
          <w:rFonts w:ascii="Arial" w:hAnsi="Arial"/>
          <w:sz w:val="22"/>
        </w:rPr>
        <w:t xml:space="preserve"> (electronic medication system) which include</w:t>
      </w:r>
      <w:r w:rsidR="008B0AAC">
        <w:rPr>
          <w:rFonts w:ascii="Arial" w:hAnsi="Arial"/>
          <w:sz w:val="22"/>
        </w:rPr>
        <w:t>s the</w:t>
      </w:r>
      <w:r>
        <w:rPr>
          <w:rFonts w:ascii="Arial" w:hAnsi="Arial"/>
          <w:sz w:val="22"/>
        </w:rPr>
        <w:t xml:space="preserve"> outpatient clinic</w:t>
      </w:r>
      <w:r w:rsidR="00EE2D2B">
        <w:rPr>
          <w:rFonts w:ascii="Arial" w:hAnsi="Arial"/>
          <w:sz w:val="22"/>
        </w:rPr>
        <w:t xml:space="preserve"> prescription,</w:t>
      </w:r>
      <w:r>
        <w:rPr>
          <w:rFonts w:ascii="Arial" w:hAnsi="Arial"/>
          <w:sz w:val="22"/>
        </w:rPr>
        <w:t xml:space="preserve"> inpatient, discharge and primary health care   </w:t>
      </w:r>
      <w:r w:rsidR="00EE2D2B">
        <w:rPr>
          <w:rFonts w:ascii="Arial" w:hAnsi="Arial"/>
          <w:sz w:val="22"/>
        </w:rPr>
        <w:t xml:space="preserve">prescription </w:t>
      </w:r>
      <w:r w:rsidR="00C602B6">
        <w:rPr>
          <w:rFonts w:ascii="Arial" w:hAnsi="Arial"/>
          <w:sz w:val="22"/>
        </w:rPr>
        <w:t>history.</w:t>
      </w:r>
    </w:p>
    <w:p w:rsidR="00C03CDC" w:rsidRDefault="00C602B6" w:rsidP="00C602B6">
      <w:pPr>
        <w:pStyle w:val="ListParagraph"/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2</w:t>
      </w:r>
      <w:r w:rsidR="00C03CDC">
        <w:rPr>
          <w:rFonts w:ascii="Arial" w:hAnsi="Arial"/>
          <w:sz w:val="22"/>
        </w:rPr>
        <w:t xml:space="preserve">- </w:t>
      </w:r>
      <w:r w:rsidR="004A4F39">
        <w:rPr>
          <w:rFonts w:ascii="Arial" w:hAnsi="Arial"/>
          <w:sz w:val="22"/>
        </w:rPr>
        <w:t>Interview</w:t>
      </w:r>
      <w:r w:rsidR="00C03CDC">
        <w:rPr>
          <w:rFonts w:ascii="Arial" w:hAnsi="Arial"/>
          <w:sz w:val="22"/>
        </w:rPr>
        <w:t xml:space="preserve"> </w:t>
      </w:r>
      <w:r w:rsidR="004A4F39">
        <w:rPr>
          <w:rFonts w:ascii="Arial" w:hAnsi="Arial"/>
          <w:sz w:val="22"/>
        </w:rPr>
        <w:t>the patient or care giver with24</w:t>
      </w:r>
      <w:r w:rsidR="001A76EE">
        <w:rPr>
          <w:rFonts w:ascii="Arial" w:hAnsi="Arial"/>
          <w:sz w:val="22"/>
        </w:rPr>
        <w:t>hour from</w:t>
      </w:r>
      <w:r w:rsidR="004A4F39">
        <w:rPr>
          <w:rFonts w:ascii="Arial" w:hAnsi="Arial"/>
          <w:sz w:val="22"/>
        </w:rPr>
        <w:t xml:space="preserve"> admission </w:t>
      </w:r>
      <w:r w:rsidR="008B0AAC">
        <w:rPr>
          <w:rFonts w:ascii="Arial" w:hAnsi="Arial"/>
          <w:sz w:val="22"/>
        </w:rPr>
        <w:t>to reconcile his medication history</w:t>
      </w:r>
      <w:r w:rsidR="001A76EE">
        <w:rPr>
          <w:rFonts w:ascii="Arial" w:hAnsi="Arial"/>
          <w:sz w:val="22"/>
        </w:rPr>
        <w:t>.</w:t>
      </w:r>
    </w:p>
    <w:p w:rsidR="00C602B6" w:rsidRDefault="00C602B6" w:rsidP="00C602B6">
      <w:pPr>
        <w:pStyle w:val="ListParagraph"/>
        <w:tabs>
          <w:tab w:val="left" w:pos="560"/>
        </w:tabs>
        <w:rPr>
          <w:rFonts w:ascii="Arial" w:hAnsi="Arial"/>
          <w:sz w:val="22"/>
        </w:rPr>
      </w:pPr>
    </w:p>
    <w:p w:rsidR="00C602B6" w:rsidRDefault="00C602B6" w:rsidP="00C602B6">
      <w:pPr>
        <w:pStyle w:val="ListParagraph"/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3- Record the medication history obtained by the physician on admission and medicines prescribed by the physician for the patient upon admission</w:t>
      </w:r>
    </w:p>
    <w:p w:rsidR="00C602B6" w:rsidRDefault="00C602B6" w:rsidP="00C602B6">
      <w:pPr>
        <w:pStyle w:val="ListParagraph"/>
        <w:tabs>
          <w:tab w:val="left" w:pos="560"/>
        </w:tabs>
        <w:rPr>
          <w:rFonts w:ascii="Arial" w:hAnsi="Arial"/>
          <w:sz w:val="22"/>
        </w:rPr>
      </w:pPr>
    </w:p>
    <w:p w:rsidR="004A4F39" w:rsidRPr="001A76EE" w:rsidRDefault="004A4F39" w:rsidP="00C602B6">
      <w:pPr>
        <w:pStyle w:val="ListParagraph"/>
        <w:tabs>
          <w:tab w:val="left" w:pos="560"/>
        </w:tabs>
        <w:rPr>
          <w:rFonts w:asciiTheme="minorHAnsi" w:eastAsiaTheme="minorHAnsi" w:hAnsiTheme="minorHAnsi" w:cstheme="minorBidi"/>
          <w:color w:val="FF0000"/>
          <w:lang w:val="en-US"/>
        </w:rPr>
      </w:pPr>
      <w:r>
        <w:rPr>
          <w:rFonts w:ascii="Arial" w:hAnsi="Arial"/>
          <w:sz w:val="22"/>
        </w:rPr>
        <w:lastRenderedPageBreak/>
        <w:t>4-</w:t>
      </w:r>
      <w:r w:rsidR="001A76EE">
        <w:rPr>
          <w:rFonts w:ascii="Arial" w:hAnsi="Arial"/>
          <w:sz w:val="22"/>
        </w:rPr>
        <w:t xml:space="preserve"> The clinical pharmacist will record discrepancies</w:t>
      </w:r>
      <w:r w:rsidR="001A76EE">
        <w:rPr>
          <w:rFonts w:asciiTheme="minorHAnsi" w:eastAsiaTheme="minorHAnsi" w:hAnsiTheme="minorHAnsi" w:cstheme="minorBidi"/>
          <w:lang w:val="en-US"/>
        </w:rPr>
        <w:t xml:space="preserve"> (omission, commission “addition of medication not in the patient history before admission” wrong dose,</w:t>
      </w:r>
      <w:r w:rsidR="001A76EE" w:rsidRPr="001A76EE">
        <w:rPr>
          <w:rFonts w:asciiTheme="minorHAnsi" w:eastAsiaTheme="minorHAnsi" w:hAnsiTheme="minorHAnsi" w:cstheme="minorBidi"/>
          <w:lang w:val="en-US"/>
        </w:rPr>
        <w:t xml:space="preserve"> </w:t>
      </w:r>
      <w:r w:rsidR="001A76EE" w:rsidRPr="00876910">
        <w:rPr>
          <w:rFonts w:asciiTheme="minorHAnsi" w:eastAsiaTheme="minorHAnsi" w:hAnsiTheme="minorHAnsi" w:cstheme="minorBidi"/>
          <w:lang w:val="en-US"/>
        </w:rPr>
        <w:t>frequency</w:t>
      </w:r>
      <w:r w:rsidR="001A76EE">
        <w:rPr>
          <w:rFonts w:asciiTheme="minorHAnsi" w:eastAsiaTheme="minorHAnsi" w:hAnsiTheme="minorHAnsi" w:cstheme="minorBidi"/>
          <w:lang w:val="en-US"/>
        </w:rPr>
        <w:t xml:space="preserve"> contraindication and allergy).</w:t>
      </w:r>
    </w:p>
    <w:p w:rsidR="0034727D" w:rsidRDefault="001A76EE" w:rsidP="00C602B6">
      <w:pPr>
        <w:pStyle w:val="ListParagraph"/>
        <w:tabs>
          <w:tab w:val="left" w:pos="560"/>
        </w:tabs>
        <w:rPr>
          <w:rFonts w:asciiTheme="minorHAnsi" w:eastAsiaTheme="minorHAnsi" w:hAnsiTheme="minorHAnsi" w:cstheme="minorBidi"/>
          <w:lang w:val="en-US"/>
        </w:rPr>
      </w:pPr>
      <w:r w:rsidRPr="001A76EE">
        <w:rPr>
          <w:rFonts w:asciiTheme="minorHAnsi" w:eastAsiaTheme="minorHAnsi" w:hAnsiTheme="minorHAnsi" w:cstheme="minorBidi"/>
          <w:color w:val="000000" w:themeColor="text1"/>
          <w:lang w:val="en-US"/>
        </w:rPr>
        <w:t>5-</w:t>
      </w:r>
      <w:r w:rsidR="0034727D" w:rsidRPr="001A76EE">
        <w:rPr>
          <w:rFonts w:asciiTheme="minorHAnsi" w:eastAsiaTheme="minorHAnsi" w:hAnsiTheme="minorHAnsi" w:cstheme="minorBidi"/>
          <w:color w:val="000000" w:themeColor="text1"/>
          <w:lang w:val="en-US"/>
        </w:rPr>
        <w:t xml:space="preserve"> </w:t>
      </w:r>
      <w:r w:rsidR="0034727D">
        <w:rPr>
          <w:rFonts w:asciiTheme="minorHAnsi" w:eastAsiaTheme="minorHAnsi" w:hAnsiTheme="minorHAnsi" w:cstheme="minorBidi"/>
          <w:lang w:val="en-US"/>
        </w:rPr>
        <w:t xml:space="preserve">Discus discrepancies </w:t>
      </w:r>
      <w:r w:rsidR="0034727D" w:rsidRPr="00876910">
        <w:rPr>
          <w:rFonts w:asciiTheme="minorHAnsi" w:eastAsiaTheme="minorHAnsi" w:hAnsiTheme="minorHAnsi" w:cstheme="minorBidi"/>
          <w:lang w:val="en-US"/>
        </w:rPr>
        <w:t xml:space="preserve">with the admitting physician and just only unintended discrepancies </w:t>
      </w:r>
      <w:r w:rsidR="0034727D">
        <w:rPr>
          <w:rFonts w:asciiTheme="minorHAnsi" w:eastAsiaTheme="minorHAnsi" w:hAnsiTheme="minorHAnsi" w:cstheme="minorBidi"/>
          <w:lang w:val="en-US"/>
        </w:rPr>
        <w:t xml:space="preserve">will be </w:t>
      </w:r>
      <w:r w:rsidR="0034727D" w:rsidRPr="00876910">
        <w:rPr>
          <w:rFonts w:asciiTheme="minorHAnsi" w:eastAsiaTheme="minorHAnsi" w:hAnsiTheme="minorHAnsi" w:cstheme="minorBidi"/>
          <w:lang w:val="en-US"/>
        </w:rPr>
        <w:t xml:space="preserve">reported as </w:t>
      </w:r>
      <w:r w:rsidR="00C602B6">
        <w:rPr>
          <w:rFonts w:asciiTheme="minorHAnsi" w:eastAsiaTheme="minorHAnsi" w:hAnsiTheme="minorHAnsi" w:cstheme="minorBidi"/>
          <w:lang w:val="en-US"/>
        </w:rPr>
        <w:t>medication history error intervention</w:t>
      </w:r>
      <w:r w:rsidR="00EE2D2B">
        <w:rPr>
          <w:rFonts w:asciiTheme="minorHAnsi" w:eastAsiaTheme="minorHAnsi" w:hAnsiTheme="minorHAnsi" w:cstheme="minorBidi"/>
          <w:lang w:val="en-US"/>
        </w:rPr>
        <w:t xml:space="preserve"> in patient file in EMS</w:t>
      </w:r>
      <w:r w:rsidR="0034727D">
        <w:rPr>
          <w:rFonts w:asciiTheme="minorHAnsi" w:eastAsiaTheme="minorHAnsi" w:hAnsiTheme="minorHAnsi" w:cstheme="minorBidi"/>
          <w:lang w:val="en-US"/>
        </w:rPr>
        <w:t>.</w:t>
      </w:r>
    </w:p>
    <w:p w:rsidR="0034727D" w:rsidRDefault="0034727D" w:rsidP="00C602B6">
      <w:pPr>
        <w:pStyle w:val="ListParagraph"/>
        <w:tabs>
          <w:tab w:val="left" w:pos="560"/>
        </w:tabs>
        <w:rPr>
          <w:rFonts w:asciiTheme="minorHAnsi" w:eastAsiaTheme="minorHAnsi" w:hAnsiTheme="minorHAnsi" w:cstheme="minorBidi"/>
          <w:lang w:val="en-US"/>
        </w:rPr>
      </w:pPr>
      <w:r>
        <w:rPr>
          <w:rFonts w:asciiTheme="minorHAnsi" w:eastAsiaTheme="minorHAnsi" w:hAnsiTheme="minorHAnsi" w:cstheme="minorBidi"/>
          <w:lang w:val="en-US"/>
        </w:rPr>
        <w:t>-</w:t>
      </w:r>
      <w:r w:rsidR="00EE2D2B">
        <w:rPr>
          <w:rFonts w:asciiTheme="minorHAnsi" w:eastAsiaTheme="minorHAnsi" w:hAnsiTheme="minorHAnsi" w:cstheme="minorBidi"/>
          <w:lang w:val="en-US"/>
        </w:rPr>
        <w:t xml:space="preserve">I </w:t>
      </w:r>
      <w:r w:rsidR="00EE2D2B" w:rsidRPr="00876910">
        <w:rPr>
          <w:rFonts w:asciiTheme="minorHAnsi" w:eastAsiaTheme="minorHAnsi" w:hAnsiTheme="minorHAnsi" w:cstheme="minorBidi"/>
          <w:lang w:val="en-US"/>
        </w:rPr>
        <w:t>will</w:t>
      </w:r>
      <w:r w:rsidRPr="00876910">
        <w:rPr>
          <w:rFonts w:asciiTheme="minorHAnsi" w:eastAsiaTheme="minorHAnsi" w:hAnsiTheme="minorHAnsi" w:cstheme="minorBidi"/>
          <w:lang w:val="en-US"/>
        </w:rPr>
        <w:t xml:space="preserve"> c</w:t>
      </w:r>
      <w:r w:rsidR="00EE2D2B">
        <w:rPr>
          <w:rFonts w:asciiTheme="minorHAnsi" w:eastAsiaTheme="minorHAnsi" w:hAnsiTheme="minorHAnsi" w:cstheme="minorBidi"/>
          <w:lang w:val="en-US"/>
        </w:rPr>
        <w:t xml:space="preserve">ollect </w:t>
      </w:r>
      <w:r w:rsidR="004B21CF">
        <w:rPr>
          <w:rFonts w:asciiTheme="minorHAnsi" w:eastAsiaTheme="minorHAnsi" w:hAnsiTheme="minorHAnsi" w:cstheme="minorBidi"/>
          <w:lang w:val="en-US"/>
        </w:rPr>
        <w:t>these interventions</w:t>
      </w:r>
      <w:r w:rsidR="00EE2D2B">
        <w:rPr>
          <w:rFonts w:asciiTheme="minorHAnsi" w:eastAsiaTheme="minorHAnsi" w:hAnsiTheme="minorHAnsi" w:cstheme="minorBidi"/>
          <w:lang w:val="en-US"/>
        </w:rPr>
        <w:t xml:space="preserve"> and </w:t>
      </w:r>
      <w:r>
        <w:rPr>
          <w:rFonts w:asciiTheme="minorHAnsi" w:eastAsiaTheme="minorHAnsi" w:hAnsiTheme="minorHAnsi" w:cstheme="minorBidi"/>
          <w:lang w:val="en-US" w:bidi="ar-EG"/>
        </w:rPr>
        <w:t xml:space="preserve">define </w:t>
      </w:r>
      <w:r w:rsidRPr="00876910">
        <w:rPr>
          <w:rFonts w:asciiTheme="minorHAnsi" w:eastAsiaTheme="minorHAnsi" w:hAnsiTheme="minorHAnsi" w:cstheme="minorBidi"/>
          <w:lang w:val="en-US"/>
        </w:rPr>
        <w:t xml:space="preserve">the percent of </w:t>
      </w:r>
      <w:r w:rsidR="00C602B6">
        <w:rPr>
          <w:rFonts w:asciiTheme="minorHAnsi" w:eastAsiaTheme="minorHAnsi" w:hAnsiTheme="minorHAnsi" w:cstheme="minorBidi"/>
          <w:lang w:val="en-US"/>
        </w:rPr>
        <w:t>medication history errors</w:t>
      </w:r>
      <w:r w:rsidR="00EE2D2B">
        <w:rPr>
          <w:rFonts w:asciiTheme="minorHAnsi" w:eastAsiaTheme="minorHAnsi" w:hAnsiTheme="minorHAnsi" w:cstheme="minorBidi"/>
          <w:lang w:val="en-US"/>
        </w:rPr>
        <w:t xml:space="preserve"> </w:t>
      </w:r>
      <w:r w:rsidR="004B21CF">
        <w:rPr>
          <w:rFonts w:asciiTheme="minorHAnsi" w:eastAsiaTheme="minorHAnsi" w:hAnsiTheme="minorHAnsi" w:cstheme="minorBidi"/>
          <w:lang w:val="en-US"/>
        </w:rPr>
        <w:t xml:space="preserve">at admission </w:t>
      </w:r>
      <w:r w:rsidR="00C602B6">
        <w:rPr>
          <w:rFonts w:asciiTheme="minorHAnsi" w:eastAsiaTheme="minorHAnsi" w:hAnsiTheme="minorHAnsi" w:cstheme="minorBidi"/>
          <w:lang w:val="en-US"/>
        </w:rPr>
        <w:t xml:space="preserve">for each patient </w:t>
      </w:r>
      <w:r w:rsidR="004B21CF">
        <w:rPr>
          <w:rFonts w:asciiTheme="minorHAnsi" w:eastAsiaTheme="minorHAnsi" w:hAnsiTheme="minorHAnsi" w:cstheme="minorBidi"/>
          <w:lang w:val="en-US"/>
        </w:rPr>
        <w:t>using the following form</w:t>
      </w:r>
    </w:p>
    <w:p w:rsidR="007A5FA7" w:rsidRDefault="007A5FA7" w:rsidP="00EE2D2B">
      <w:pPr>
        <w:pStyle w:val="ListParagraph"/>
        <w:tabs>
          <w:tab w:val="left" w:pos="560"/>
        </w:tabs>
        <w:rPr>
          <w:rFonts w:asciiTheme="minorHAnsi" w:eastAsiaTheme="minorHAnsi" w:hAnsiTheme="minorHAnsi" w:cstheme="minorBidi"/>
          <w:lang w:val="en-US"/>
        </w:rPr>
      </w:pPr>
    </w:p>
    <w:p w:rsidR="007A5FA7" w:rsidRDefault="007A5FA7" w:rsidP="00EE2D2B">
      <w:pPr>
        <w:pStyle w:val="ListParagraph"/>
        <w:tabs>
          <w:tab w:val="left" w:pos="560"/>
        </w:tabs>
        <w:rPr>
          <w:rFonts w:asciiTheme="minorHAnsi" w:eastAsiaTheme="minorHAnsi" w:hAnsiTheme="minorHAnsi" w:cstheme="minorBidi"/>
          <w:lang w:val="en-US"/>
        </w:rPr>
      </w:pPr>
    </w:p>
    <w:p w:rsidR="007A5FA7" w:rsidRPr="00CA5EE1" w:rsidRDefault="007A5FA7" w:rsidP="00CA5EE1">
      <w:pPr>
        <w:rPr>
          <w:rFonts w:ascii="Calibri" w:hAnsi="Calibri"/>
          <w:color w:val="000000"/>
          <w:sz w:val="22"/>
          <w:szCs w:val="22"/>
          <w:lang w:val="en-US"/>
        </w:rPr>
      </w:pPr>
    </w:p>
    <w:tbl>
      <w:tblPr>
        <w:tblStyle w:val="TableGrid"/>
        <w:tblW w:w="11067" w:type="dxa"/>
        <w:tblInd w:w="-815" w:type="dxa"/>
        <w:tblLayout w:type="fixed"/>
        <w:tblLook w:val="04A0" w:firstRow="1" w:lastRow="0" w:firstColumn="1" w:lastColumn="0" w:noHBand="0" w:noVBand="1"/>
      </w:tblPr>
      <w:tblGrid>
        <w:gridCol w:w="835"/>
        <w:gridCol w:w="520"/>
        <w:gridCol w:w="822"/>
        <w:gridCol w:w="1176"/>
        <w:gridCol w:w="1213"/>
        <w:gridCol w:w="1012"/>
        <w:gridCol w:w="948"/>
        <w:gridCol w:w="671"/>
        <w:gridCol w:w="1112"/>
        <w:gridCol w:w="781"/>
        <w:gridCol w:w="810"/>
        <w:gridCol w:w="1167"/>
      </w:tblGrid>
      <w:tr w:rsidR="007A5FA7" w:rsidTr="007A5FA7">
        <w:trPr>
          <w:trHeight w:val="597"/>
        </w:trPr>
        <w:tc>
          <w:tcPr>
            <w:tcW w:w="835" w:type="dxa"/>
          </w:tcPr>
          <w:p w:rsidR="007A5FA7" w:rsidRDefault="007A5FA7" w:rsidP="005F226D"/>
        </w:tc>
        <w:tc>
          <w:tcPr>
            <w:tcW w:w="520" w:type="dxa"/>
          </w:tcPr>
          <w:p w:rsidR="007A5FA7" w:rsidRDefault="007A5FA7" w:rsidP="005F226D"/>
        </w:tc>
        <w:tc>
          <w:tcPr>
            <w:tcW w:w="822" w:type="dxa"/>
          </w:tcPr>
          <w:p w:rsidR="007A5FA7" w:rsidRDefault="007A5FA7" w:rsidP="005F226D"/>
        </w:tc>
        <w:tc>
          <w:tcPr>
            <w:tcW w:w="1176" w:type="dxa"/>
          </w:tcPr>
          <w:p w:rsidR="007A5FA7" w:rsidRDefault="007A5FA7" w:rsidP="005F226D"/>
        </w:tc>
        <w:tc>
          <w:tcPr>
            <w:tcW w:w="1213" w:type="dxa"/>
          </w:tcPr>
          <w:p w:rsidR="007A5FA7" w:rsidRDefault="007A5FA7" w:rsidP="005F226D"/>
        </w:tc>
        <w:tc>
          <w:tcPr>
            <w:tcW w:w="5334" w:type="dxa"/>
            <w:gridSpan w:val="6"/>
          </w:tcPr>
          <w:p w:rsidR="007A5FA7" w:rsidRDefault="00EC3B87" w:rsidP="00C602B6">
            <w:r>
              <w:t xml:space="preserve">                </w:t>
            </w:r>
            <w:r w:rsidR="007A5FA7">
              <w:t xml:space="preserve"> </w:t>
            </w:r>
            <w:r w:rsidR="00C602B6">
              <w:t>Medication history error</w:t>
            </w:r>
            <w:r>
              <w:t xml:space="preserve"> (MHE)</w:t>
            </w:r>
          </w:p>
          <w:p w:rsidR="007A5FA7" w:rsidRDefault="007A5FA7" w:rsidP="00EC3B87">
            <w:r>
              <w:t xml:space="preserve">        (not intended </w:t>
            </w:r>
            <w:r w:rsidR="00EC3B87">
              <w:t>discrepancy</w:t>
            </w:r>
            <w:r>
              <w:t xml:space="preserve"> without justification)</w:t>
            </w:r>
          </w:p>
        </w:tc>
        <w:tc>
          <w:tcPr>
            <w:tcW w:w="1167" w:type="dxa"/>
          </w:tcPr>
          <w:p w:rsidR="007A5FA7" w:rsidRDefault="007A5FA7" w:rsidP="005F226D"/>
        </w:tc>
      </w:tr>
      <w:tr w:rsidR="007A5FA7" w:rsidTr="007A5FA7">
        <w:trPr>
          <w:trHeight w:val="610"/>
        </w:trPr>
        <w:tc>
          <w:tcPr>
            <w:tcW w:w="835" w:type="dxa"/>
          </w:tcPr>
          <w:p w:rsidR="007A5FA7" w:rsidRPr="007A5FA7" w:rsidRDefault="007A5FA7" w:rsidP="005F226D">
            <w:pPr>
              <w:rPr>
                <w:sz w:val="20"/>
                <w:szCs w:val="20"/>
              </w:rPr>
            </w:pPr>
            <w:r w:rsidRPr="007A5FA7">
              <w:rPr>
                <w:sz w:val="20"/>
                <w:szCs w:val="20"/>
              </w:rPr>
              <w:t xml:space="preserve">Patient cod  </w:t>
            </w:r>
          </w:p>
        </w:tc>
        <w:tc>
          <w:tcPr>
            <w:tcW w:w="520" w:type="dxa"/>
          </w:tcPr>
          <w:p w:rsidR="007A5FA7" w:rsidRPr="007A5FA7" w:rsidRDefault="007A5FA7" w:rsidP="005F226D">
            <w:pPr>
              <w:rPr>
                <w:sz w:val="20"/>
                <w:szCs w:val="20"/>
              </w:rPr>
            </w:pPr>
            <w:r w:rsidRPr="007A5FA7">
              <w:rPr>
                <w:sz w:val="20"/>
                <w:szCs w:val="20"/>
              </w:rPr>
              <w:t>age</w:t>
            </w:r>
          </w:p>
        </w:tc>
        <w:tc>
          <w:tcPr>
            <w:tcW w:w="822" w:type="dxa"/>
          </w:tcPr>
          <w:p w:rsidR="007A5FA7" w:rsidRPr="007A5FA7" w:rsidRDefault="007A5FA7" w:rsidP="005F226D">
            <w:pPr>
              <w:rPr>
                <w:sz w:val="20"/>
                <w:szCs w:val="20"/>
              </w:rPr>
            </w:pPr>
            <w:r w:rsidRPr="007A5FA7">
              <w:rPr>
                <w:sz w:val="20"/>
                <w:szCs w:val="20"/>
              </w:rPr>
              <w:t>gender</w:t>
            </w:r>
          </w:p>
        </w:tc>
        <w:tc>
          <w:tcPr>
            <w:tcW w:w="1176" w:type="dxa"/>
          </w:tcPr>
          <w:p w:rsidR="007A5FA7" w:rsidRPr="007A5FA7" w:rsidRDefault="007A5FA7" w:rsidP="005F226D">
            <w:pPr>
              <w:rPr>
                <w:sz w:val="20"/>
                <w:szCs w:val="20"/>
              </w:rPr>
            </w:pPr>
            <w:r w:rsidRPr="007A5FA7">
              <w:rPr>
                <w:sz w:val="20"/>
                <w:szCs w:val="20"/>
              </w:rPr>
              <w:t>nationality</w:t>
            </w:r>
          </w:p>
        </w:tc>
        <w:tc>
          <w:tcPr>
            <w:tcW w:w="1213" w:type="dxa"/>
          </w:tcPr>
          <w:p w:rsidR="007A5FA7" w:rsidRPr="007A5FA7" w:rsidRDefault="007A5FA7" w:rsidP="005F226D">
            <w:pPr>
              <w:rPr>
                <w:sz w:val="20"/>
                <w:szCs w:val="20"/>
              </w:rPr>
            </w:pPr>
            <w:r w:rsidRPr="007A5FA7">
              <w:rPr>
                <w:sz w:val="20"/>
                <w:szCs w:val="20"/>
              </w:rPr>
              <w:t>Number of patient  medication</w:t>
            </w:r>
          </w:p>
        </w:tc>
        <w:tc>
          <w:tcPr>
            <w:tcW w:w="1012" w:type="dxa"/>
          </w:tcPr>
          <w:p w:rsidR="007A5FA7" w:rsidRPr="007A5FA7" w:rsidRDefault="00C602B6" w:rsidP="005F226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Commission </w:t>
            </w:r>
          </w:p>
        </w:tc>
        <w:tc>
          <w:tcPr>
            <w:tcW w:w="948" w:type="dxa"/>
          </w:tcPr>
          <w:p w:rsidR="007A5FA7" w:rsidRPr="007A5FA7" w:rsidRDefault="007A5FA7" w:rsidP="005F226D">
            <w:pPr>
              <w:rPr>
                <w:sz w:val="20"/>
                <w:szCs w:val="20"/>
              </w:rPr>
            </w:pPr>
            <w:r w:rsidRPr="007A5FA7">
              <w:rPr>
                <w:sz w:val="20"/>
                <w:szCs w:val="20"/>
              </w:rPr>
              <w:t>Omitted</w:t>
            </w:r>
          </w:p>
        </w:tc>
        <w:tc>
          <w:tcPr>
            <w:tcW w:w="671" w:type="dxa"/>
          </w:tcPr>
          <w:p w:rsidR="007A5FA7" w:rsidRPr="007A5FA7" w:rsidRDefault="007A5FA7" w:rsidP="005F226D">
            <w:pPr>
              <w:rPr>
                <w:sz w:val="20"/>
                <w:szCs w:val="20"/>
              </w:rPr>
            </w:pPr>
            <w:r w:rsidRPr="007A5FA7">
              <w:rPr>
                <w:sz w:val="20"/>
                <w:szCs w:val="20"/>
              </w:rPr>
              <w:t xml:space="preserve">Dose </w:t>
            </w:r>
          </w:p>
        </w:tc>
        <w:tc>
          <w:tcPr>
            <w:tcW w:w="1112" w:type="dxa"/>
          </w:tcPr>
          <w:p w:rsidR="007A5FA7" w:rsidRPr="007A5FA7" w:rsidRDefault="007A5FA7" w:rsidP="005F226D">
            <w:pPr>
              <w:rPr>
                <w:sz w:val="20"/>
                <w:szCs w:val="20"/>
              </w:rPr>
            </w:pPr>
            <w:r w:rsidRPr="007A5FA7">
              <w:rPr>
                <w:sz w:val="20"/>
                <w:szCs w:val="20"/>
              </w:rPr>
              <w:t>frequency</w:t>
            </w:r>
          </w:p>
        </w:tc>
        <w:tc>
          <w:tcPr>
            <w:tcW w:w="781" w:type="dxa"/>
          </w:tcPr>
          <w:p w:rsidR="007A5FA7" w:rsidRPr="007A5FA7" w:rsidRDefault="007A5FA7" w:rsidP="005F226D">
            <w:pPr>
              <w:rPr>
                <w:sz w:val="20"/>
                <w:szCs w:val="20"/>
              </w:rPr>
            </w:pPr>
            <w:r w:rsidRPr="007A5FA7">
              <w:rPr>
                <w:sz w:val="20"/>
                <w:szCs w:val="20"/>
              </w:rPr>
              <w:t>contraindication</w:t>
            </w:r>
          </w:p>
        </w:tc>
        <w:tc>
          <w:tcPr>
            <w:tcW w:w="810" w:type="dxa"/>
          </w:tcPr>
          <w:p w:rsidR="007A5FA7" w:rsidRPr="007A5FA7" w:rsidRDefault="007A5FA7" w:rsidP="005F226D">
            <w:pPr>
              <w:rPr>
                <w:sz w:val="20"/>
                <w:szCs w:val="20"/>
              </w:rPr>
            </w:pPr>
            <w:r w:rsidRPr="007A5FA7">
              <w:rPr>
                <w:sz w:val="20"/>
                <w:szCs w:val="20"/>
              </w:rPr>
              <w:t>allergy</w:t>
            </w:r>
          </w:p>
        </w:tc>
        <w:tc>
          <w:tcPr>
            <w:tcW w:w="1167" w:type="dxa"/>
          </w:tcPr>
          <w:p w:rsidR="007A5FA7" w:rsidRPr="007A5FA7" w:rsidRDefault="007A5FA7" w:rsidP="005F226D">
            <w:pPr>
              <w:rPr>
                <w:sz w:val="20"/>
                <w:szCs w:val="20"/>
              </w:rPr>
            </w:pPr>
            <w:r w:rsidRPr="007A5FA7">
              <w:rPr>
                <w:sz w:val="20"/>
                <w:szCs w:val="20"/>
              </w:rPr>
              <w:t>comment</w:t>
            </w:r>
          </w:p>
        </w:tc>
      </w:tr>
      <w:tr w:rsidR="007A5FA7" w:rsidTr="007A5FA7">
        <w:trPr>
          <w:trHeight w:val="191"/>
        </w:trPr>
        <w:tc>
          <w:tcPr>
            <w:tcW w:w="835" w:type="dxa"/>
          </w:tcPr>
          <w:p w:rsidR="007A5FA7" w:rsidRDefault="007A5FA7" w:rsidP="005F226D"/>
        </w:tc>
        <w:tc>
          <w:tcPr>
            <w:tcW w:w="520" w:type="dxa"/>
          </w:tcPr>
          <w:p w:rsidR="007A5FA7" w:rsidRDefault="007A5FA7" w:rsidP="005F226D"/>
        </w:tc>
        <w:tc>
          <w:tcPr>
            <w:tcW w:w="822" w:type="dxa"/>
          </w:tcPr>
          <w:p w:rsidR="007A5FA7" w:rsidRDefault="007A5FA7" w:rsidP="005F226D"/>
        </w:tc>
        <w:tc>
          <w:tcPr>
            <w:tcW w:w="1176" w:type="dxa"/>
          </w:tcPr>
          <w:p w:rsidR="007A5FA7" w:rsidRDefault="007A5FA7" w:rsidP="005F226D"/>
        </w:tc>
        <w:tc>
          <w:tcPr>
            <w:tcW w:w="1213" w:type="dxa"/>
          </w:tcPr>
          <w:p w:rsidR="007A5FA7" w:rsidRDefault="007A5FA7" w:rsidP="005F226D"/>
        </w:tc>
        <w:tc>
          <w:tcPr>
            <w:tcW w:w="1012" w:type="dxa"/>
          </w:tcPr>
          <w:p w:rsidR="007A5FA7" w:rsidRDefault="007A5FA7" w:rsidP="005F226D"/>
        </w:tc>
        <w:tc>
          <w:tcPr>
            <w:tcW w:w="948" w:type="dxa"/>
          </w:tcPr>
          <w:p w:rsidR="007A5FA7" w:rsidRDefault="007A5FA7" w:rsidP="005F226D"/>
        </w:tc>
        <w:tc>
          <w:tcPr>
            <w:tcW w:w="671" w:type="dxa"/>
          </w:tcPr>
          <w:p w:rsidR="007A5FA7" w:rsidRDefault="007A5FA7" w:rsidP="005F226D"/>
        </w:tc>
        <w:tc>
          <w:tcPr>
            <w:tcW w:w="1112" w:type="dxa"/>
          </w:tcPr>
          <w:p w:rsidR="007A5FA7" w:rsidRDefault="007A5FA7" w:rsidP="005F226D"/>
        </w:tc>
        <w:tc>
          <w:tcPr>
            <w:tcW w:w="781" w:type="dxa"/>
          </w:tcPr>
          <w:p w:rsidR="007A5FA7" w:rsidRDefault="007A5FA7" w:rsidP="005F226D"/>
        </w:tc>
        <w:tc>
          <w:tcPr>
            <w:tcW w:w="810" w:type="dxa"/>
          </w:tcPr>
          <w:p w:rsidR="007A5FA7" w:rsidRDefault="007A5FA7" w:rsidP="005F226D"/>
        </w:tc>
        <w:tc>
          <w:tcPr>
            <w:tcW w:w="1167" w:type="dxa"/>
          </w:tcPr>
          <w:p w:rsidR="007A5FA7" w:rsidRDefault="007A5FA7" w:rsidP="005F226D"/>
        </w:tc>
      </w:tr>
      <w:tr w:rsidR="007A5FA7" w:rsidTr="007A5FA7">
        <w:trPr>
          <w:trHeight w:val="201"/>
        </w:trPr>
        <w:tc>
          <w:tcPr>
            <w:tcW w:w="835" w:type="dxa"/>
          </w:tcPr>
          <w:p w:rsidR="007A5FA7" w:rsidRDefault="007A5FA7" w:rsidP="005F226D"/>
        </w:tc>
        <w:tc>
          <w:tcPr>
            <w:tcW w:w="520" w:type="dxa"/>
          </w:tcPr>
          <w:p w:rsidR="007A5FA7" w:rsidRDefault="007A5FA7" w:rsidP="005F226D"/>
        </w:tc>
        <w:tc>
          <w:tcPr>
            <w:tcW w:w="822" w:type="dxa"/>
          </w:tcPr>
          <w:p w:rsidR="007A5FA7" w:rsidRDefault="007A5FA7" w:rsidP="005F226D"/>
        </w:tc>
        <w:tc>
          <w:tcPr>
            <w:tcW w:w="1176" w:type="dxa"/>
          </w:tcPr>
          <w:p w:rsidR="007A5FA7" w:rsidRDefault="007A5FA7" w:rsidP="005F226D"/>
        </w:tc>
        <w:tc>
          <w:tcPr>
            <w:tcW w:w="1213" w:type="dxa"/>
          </w:tcPr>
          <w:p w:rsidR="007A5FA7" w:rsidRDefault="007A5FA7" w:rsidP="005F226D"/>
        </w:tc>
        <w:tc>
          <w:tcPr>
            <w:tcW w:w="1012" w:type="dxa"/>
          </w:tcPr>
          <w:p w:rsidR="007A5FA7" w:rsidRDefault="007A5FA7" w:rsidP="005F226D"/>
        </w:tc>
        <w:tc>
          <w:tcPr>
            <w:tcW w:w="948" w:type="dxa"/>
          </w:tcPr>
          <w:p w:rsidR="007A5FA7" w:rsidRDefault="007A5FA7" w:rsidP="005F226D"/>
        </w:tc>
        <w:tc>
          <w:tcPr>
            <w:tcW w:w="671" w:type="dxa"/>
          </w:tcPr>
          <w:p w:rsidR="007A5FA7" w:rsidRDefault="007A5FA7" w:rsidP="005F226D"/>
        </w:tc>
        <w:tc>
          <w:tcPr>
            <w:tcW w:w="1112" w:type="dxa"/>
          </w:tcPr>
          <w:p w:rsidR="007A5FA7" w:rsidRDefault="007A5FA7" w:rsidP="005F226D"/>
        </w:tc>
        <w:tc>
          <w:tcPr>
            <w:tcW w:w="781" w:type="dxa"/>
          </w:tcPr>
          <w:p w:rsidR="007A5FA7" w:rsidRDefault="007A5FA7" w:rsidP="005F226D"/>
        </w:tc>
        <w:tc>
          <w:tcPr>
            <w:tcW w:w="810" w:type="dxa"/>
          </w:tcPr>
          <w:p w:rsidR="007A5FA7" w:rsidRDefault="007A5FA7" w:rsidP="005F226D"/>
        </w:tc>
        <w:tc>
          <w:tcPr>
            <w:tcW w:w="1167" w:type="dxa"/>
          </w:tcPr>
          <w:p w:rsidR="007A5FA7" w:rsidRDefault="007A5FA7" w:rsidP="005F226D"/>
        </w:tc>
      </w:tr>
      <w:tr w:rsidR="007A5FA7" w:rsidTr="007A5FA7">
        <w:trPr>
          <w:trHeight w:val="191"/>
        </w:trPr>
        <w:tc>
          <w:tcPr>
            <w:tcW w:w="835" w:type="dxa"/>
          </w:tcPr>
          <w:p w:rsidR="007A5FA7" w:rsidRDefault="007A5FA7" w:rsidP="005F226D"/>
        </w:tc>
        <w:tc>
          <w:tcPr>
            <w:tcW w:w="520" w:type="dxa"/>
          </w:tcPr>
          <w:p w:rsidR="007A5FA7" w:rsidRDefault="007A5FA7" w:rsidP="005F226D"/>
        </w:tc>
        <w:tc>
          <w:tcPr>
            <w:tcW w:w="822" w:type="dxa"/>
          </w:tcPr>
          <w:p w:rsidR="007A5FA7" w:rsidRDefault="007A5FA7" w:rsidP="005F226D"/>
        </w:tc>
        <w:tc>
          <w:tcPr>
            <w:tcW w:w="1176" w:type="dxa"/>
          </w:tcPr>
          <w:p w:rsidR="007A5FA7" w:rsidRDefault="007A5FA7" w:rsidP="005F226D"/>
        </w:tc>
        <w:tc>
          <w:tcPr>
            <w:tcW w:w="1213" w:type="dxa"/>
          </w:tcPr>
          <w:p w:rsidR="007A5FA7" w:rsidRDefault="007A5FA7" w:rsidP="005F226D"/>
        </w:tc>
        <w:tc>
          <w:tcPr>
            <w:tcW w:w="1012" w:type="dxa"/>
          </w:tcPr>
          <w:p w:rsidR="007A5FA7" w:rsidRDefault="007A5FA7" w:rsidP="005F226D"/>
        </w:tc>
        <w:tc>
          <w:tcPr>
            <w:tcW w:w="948" w:type="dxa"/>
          </w:tcPr>
          <w:p w:rsidR="007A5FA7" w:rsidRDefault="007A5FA7" w:rsidP="005F226D"/>
        </w:tc>
        <w:tc>
          <w:tcPr>
            <w:tcW w:w="671" w:type="dxa"/>
          </w:tcPr>
          <w:p w:rsidR="007A5FA7" w:rsidRDefault="007A5FA7" w:rsidP="005F226D"/>
        </w:tc>
        <w:tc>
          <w:tcPr>
            <w:tcW w:w="1112" w:type="dxa"/>
          </w:tcPr>
          <w:p w:rsidR="007A5FA7" w:rsidRDefault="007A5FA7" w:rsidP="005F226D"/>
        </w:tc>
        <w:tc>
          <w:tcPr>
            <w:tcW w:w="781" w:type="dxa"/>
          </w:tcPr>
          <w:p w:rsidR="007A5FA7" w:rsidRDefault="007A5FA7" w:rsidP="005F226D"/>
        </w:tc>
        <w:tc>
          <w:tcPr>
            <w:tcW w:w="810" w:type="dxa"/>
          </w:tcPr>
          <w:p w:rsidR="007A5FA7" w:rsidRDefault="007A5FA7" w:rsidP="005F226D"/>
        </w:tc>
        <w:tc>
          <w:tcPr>
            <w:tcW w:w="1167" w:type="dxa"/>
          </w:tcPr>
          <w:p w:rsidR="007A5FA7" w:rsidRDefault="007A5FA7" w:rsidP="005F226D"/>
        </w:tc>
      </w:tr>
      <w:tr w:rsidR="007A5FA7" w:rsidTr="007A5FA7">
        <w:trPr>
          <w:trHeight w:val="201"/>
        </w:trPr>
        <w:tc>
          <w:tcPr>
            <w:tcW w:w="835" w:type="dxa"/>
          </w:tcPr>
          <w:p w:rsidR="007A5FA7" w:rsidRDefault="007A5FA7" w:rsidP="005F226D"/>
        </w:tc>
        <w:tc>
          <w:tcPr>
            <w:tcW w:w="520" w:type="dxa"/>
          </w:tcPr>
          <w:p w:rsidR="007A5FA7" w:rsidRDefault="007A5FA7" w:rsidP="005F226D"/>
        </w:tc>
        <w:tc>
          <w:tcPr>
            <w:tcW w:w="822" w:type="dxa"/>
          </w:tcPr>
          <w:p w:rsidR="007A5FA7" w:rsidRDefault="007A5FA7" w:rsidP="005F226D"/>
        </w:tc>
        <w:tc>
          <w:tcPr>
            <w:tcW w:w="1176" w:type="dxa"/>
          </w:tcPr>
          <w:p w:rsidR="007A5FA7" w:rsidRDefault="007A5FA7" w:rsidP="005F226D"/>
        </w:tc>
        <w:tc>
          <w:tcPr>
            <w:tcW w:w="1213" w:type="dxa"/>
          </w:tcPr>
          <w:p w:rsidR="007A5FA7" w:rsidRDefault="007A5FA7" w:rsidP="005F226D"/>
        </w:tc>
        <w:tc>
          <w:tcPr>
            <w:tcW w:w="1012" w:type="dxa"/>
          </w:tcPr>
          <w:p w:rsidR="007A5FA7" w:rsidRDefault="007A5FA7" w:rsidP="005F226D"/>
        </w:tc>
        <w:tc>
          <w:tcPr>
            <w:tcW w:w="948" w:type="dxa"/>
          </w:tcPr>
          <w:p w:rsidR="007A5FA7" w:rsidRDefault="007A5FA7" w:rsidP="005F226D"/>
        </w:tc>
        <w:tc>
          <w:tcPr>
            <w:tcW w:w="671" w:type="dxa"/>
          </w:tcPr>
          <w:p w:rsidR="007A5FA7" w:rsidRDefault="007A5FA7" w:rsidP="005F226D"/>
        </w:tc>
        <w:tc>
          <w:tcPr>
            <w:tcW w:w="1112" w:type="dxa"/>
          </w:tcPr>
          <w:p w:rsidR="007A5FA7" w:rsidRDefault="007A5FA7" w:rsidP="005F226D"/>
        </w:tc>
        <w:tc>
          <w:tcPr>
            <w:tcW w:w="781" w:type="dxa"/>
          </w:tcPr>
          <w:p w:rsidR="007A5FA7" w:rsidRDefault="007A5FA7" w:rsidP="005F226D"/>
        </w:tc>
        <w:tc>
          <w:tcPr>
            <w:tcW w:w="810" w:type="dxa"/>
          </w:tcPr>
          <w:p w:rsidR="007A5FA7" w:rsidRDefault="007A5FA7" w:rsidP="005F226D"/>
        </w:tc>
        <w:tc>
          <w:tcPr>
            <w:tcW w:w="1167" w:type="dxa"/>
          </w:tcPr>
          <w:p w:rsidR="007A5FA7" w:rsidRDefault="007A5FA7" w:rsidP="005F226D"/>
        </w:tc>
      </w:tr>
      <w:tr w:rsidR="007A5FA7" w:rsidTr="007A5FA7">
        <w:trPr>
          <w:trHeight w:val="201"/>
        </w:trPr>
        <w:tc>
          <w:tcPr>
            <w:tcW w:w="835" w:type="dxa"/>
          </w:tcPr>
          <w:p w:rsidR="007A5FA7" w:rsidRDefault="007A5FA7" w:rsidP="005F226D"/>
        </w:tc>
        <w:tc>
          <w:tcPr>
            <w:tcW w:w="520" w:type="dxa"/>
          </w:tcPr>
          <w:p w:rsidR="007A5FA7" w:rsidRDefault="007A5FA7" w:rsidP="005F226D"/>
        </w:tc>
        <w:tc>
          <w:tcPr>
            <w:tcW w:w="822" w:type="dxa"/>
          </w:tcPr>
          <w:p w:rsidR="007A5FA7" w:rsidRDefault="007A5FA7" w:rsidP="005F226D"/>
        </w:tc>
        <w:tc>
          <w:tcPr>
            <w:tcW w:w="1176" w:type="dxa"/>
          </w:tcPr>
          <w:p w:rsidR="007A5FA7" w:rsidRDefault="007A5FA7" w:rsidP="005F226D"/>
        </w:tc>
        <w:tc>
          <w:tcPr>
            <w:tcW w:w="1213" w:type="dxa"/>
          </w:tcPr>
          <w:p w:rsidR="007A5FA7" w:rsidRDefault="007A5FA7" w:rsidP="005F226D"/>
        </w:tc>
        <w:tc>
          <w:tcPr>
            <w:tcW w:w="1012" w:type="dxa"/>
          </w:tcPr>
          <w:p w:rsidR="007A5FA7" w:rsidRDefault="007A5FA7" w:rsidP="005F226D"/>
        </w:tc>
        <w:tc>
          <w:tcPr>
            <w:tcW w:w="948" w:type="dxa"/>
          </w:tcPr>
          <w:p w:rsidR="007A5FA7" w:rsidRDefault="007A5FA7" w:rsidP="005F226D"/>
        </w:tc>
        <w:tc>
          <w:tcPr>
            <w:tcW w:w="671" w:type="dxa"/>
          </w:tcPr>
          <w:p w:rsidR="007A5FA7" w:rsidRDefault="007A5FA7" w:rsidP="005F226D"/>
        </w:tc>
        <w:tc>
          <w:tcPr>
            <w:tcW w:w="1112" w:type="dxa"/>
          </w:tcPr>
          <w:p w:rsidR="007A5FA7" w:rsidRDefault="007A5FA7" w:rsidP="005F226D"/>
        </w:tc>
        <w:tc>
          <w:tcPr>
            <w:tcW w:w="781" w:type="dxa"/>
          </w:tcPr>
          <w:p w:rsidR="007A5FA7" w:rsidRDefault="007A5FA7" w:rsidP="005F226D"/>
        </w:tc>
        <w:tc>
          <w:tcPr>
            <w:tcW w:w="810" w:type="dxa"/>
          </w:tcPr>
          <w:p w:rsidR="007A5FA7" w:rsidRDefault="007A5FA7" w:rsidP="005F226D"/>
        </w:tc>
        <w:tc>
          <w:tcPr>
            <w:tcW w:w="1167" w:type="dxa"/>
          </w:tcPr>
          <w:p w:rsidR="007A5FA7" w:rsidRDefault="007A5FA7" w:rsidP="005F226D"/>
        </w:tc>
      </w:tr>
      <w:tr w:rsidR="007A5FA7" w:rsidTr="007A5FA7">
        <w:trPr>
          <w:trHeight w:val="191"/>
        </w:trPr>
        <w:tc>
          <w:tcPr>
            <w:tcW w:w="835" w:type="dxa"/>
          </w:tcPr>
          <w:p w:rsidR="007A5FA7" w:rsidRDefault="007A5FA7" w:rsidP="005F226D"/>
        </w:tc>
        <w:tc>
          <w:tcPr>
            <w:tcW w:w="520" w:type="dxa"/>
          </w:tcPr>
          <w:p w:rsidR="007A5FA7" w:rsidRDefault="007A5FA7" w:rsidP="005F226D"/>
        </w:tc>
        <w:tc>
          <w:tcPr>
            <w:tcW w:w="822" w:type="dxa"/>
          </w:tcPr>
          <w:p w:rsidR="007A5FA7" w:rsidRDefault="007A5FA7" w:rsidP="005F226D"/>
        </w:tc>
        <w:tc>
          <w:tcPr>
            <w:tcW w:w="1176" w:type="dxa"/>
          </w:tcPr>
          <w:p w:rsidR="007A5FA7" w:rsidRDefault="007A5FA7" w:rsidP="005F226D"/>
        </w:tc>
        <w:tc>
          <w:tcPr>
            <w:tcW w:w="1213" w:type="dxa"/>
          </w:tcPr>
          <w:p w:rsidR="007A5FA7" w:rsidRDefault="007A5FA7" w:rsidP="005F226D"/>
        </w:tc>
        <w:tc>
          <w:tcPr>
            <w:tcW w:w="1012" w:type="dxa"/>
          </w:tcPr>
          <w:p w:rsidR="007A5FA7" w:rsidRDefault="007A5FA7" w:rsidP="005F226D"/>
        </w:tc>
        <w:tc>
          <w:tcPr>
            <w:tcW w:w="948" w:type="dxa"/>
          </w:tcPr>
          <w:p w:rsidR="007A5FA7" w:rsidRDefault="007A5FA7" w:rsidP="005F226D"/>
        </w:tc>
        <w:tc>
          <w:tcPr>
            <w:tcW w:w="671" w:type="dxa"/>
          </w:tcPr>
          <w:p w:rsidR="007A5FA7" w:rsidRDefault="007A5FA7" w:rsidP="005F226D"/>
        </w:tc>
        <w:tc>
          <w:tcPr>
            <w:tcW w:w="1112" w:type="dxa"/>
          </w:tcPr>
          <w:p w:rsidR="007A5FA7" w:rsidRDefault="007A5FA7" w:rsidP="005F226D"/>
        </w:tc>
        <w:tc>
          <w:tcPr>
            <w:tcW w:w="781" w:type="dxa"/>
          </w:tcPr>
          <w:p w:rsidR="007A5FA7" w:rsidRDefault="007A5FA7" w:rsidP="005F226D"/>
        </w:tc>
        <w:tc>
          <w:tcPr>
            <w:tcW w:w="810" w:type="dxa"/>
          </w:tcPr>
          <w:p w:rsidR="007A5FA7" w:rsidRDefault="007A5FA7" w:rsidP="005F226D"/>
        </w:tc>
        <w:tc>
          <w:tcPr>
            <w:tcW w:w="1167" w:type="dxa"/>
          </w:tcPr>
          <w:p w:rsidR="007A5FA7" w:rsidRDefault="007A5FA7" w:rsidP="005F226D"/>
        </w:tc>
      </w:tr>
    </w:tbl>
    <w:p w:rsidR="00CA5EE1" w:rsidRDefault="00CA5EE1" w:rsidP="00CA5EE1">
      <w:pPr>
        <w:rPr>
          <w:rFonts w:ascii="Calibri" w:hAnsi="Calibri"/>
          <w:color w:val="000000"/>
          <w:sz w:val="22"/>
          <w:szCs w:val="22"/>
          <w:lang w:val="en-US"/>
        </w:rPr>
      </w:pPr>
    </w:p>
    <w:p w:rsidR="007A5FA7" w:rsidRDefault="007A5FA7" w:rsidP="00CA5EE1">
      <w:pPr>
        <w:rPr>
          <w:rFonts w:ascii="Calibri" w:hAnsi="Calibri"/>
          <w:color w:val="000000"/>
          <w:sz w:val="22"/>
          <w:szCs w:val="22"/>
          <w:lang w:val="en-US"/>
        </w:rPr>
      </w:pPr>
    </w:p>
    <w:p w:rsidR="007A5FA7" w:rsidRDefault="007A5FA7" w:rsidP="00CA5EE1">
      <w:pPr>
        <w:rPr>
          <w:rFonts w:ascii="Calibri" w:hAnsi="Calibri"/>
          <w:color w:val="000000"/>
          <w:sz w:val="22"/>
          <w:szCs w:val="22"/>
          <w:lang w:val="en-US"/>
        </w:rPr>
      </w:pPr>
    </w:p>
    <w:p w:rsidR="007A5FA7" w:rsidRDefault="007A5FA7" w:rsidP="007A5FA7">
      <w:pPr>
        <w:pStyle w:val="ListParagraph"/>
        <w:tabs>
          <w:tab w:val="left" w:pos="560"/>
        </w:tabs>
        <w:rPr>
          <w:rFonts w:asciiTheme="minorHAnsi" w:eastAsiaTheme="minorHAnsi" w:hAnsiTheme="minorHAnsi" w:cstheme="minorBidi"/>
          <w:lang w:val="en-US"/>
        </w:rPr>
      </w:pPr>
      <w:r>
        <w:rPr>
          <w:rFonts w:asciiTheme="minorHAnsi" w:eastAsiaTheme="minorHAnsi" w:hAnsiTheme="minorHAnsi" w:cstheme="minorBidi"/>
          <w:lang w:val="en-US"/>
        </w:rPr>
        <w:t xml:space="preserve">For example </w:t>
      </w:r>
    </w:p>
    <w:tbl>
      <w:tblPr>
        <w:tblStyle w:val="TableGrid"/>
        <w:tblW w:w="10185" w:type="dxa"/>
        <w:tblInd w:w="-185" w:type="dxa"/>
        <w:tblLook w:val="04A0" w:firstRow="1" w:lastRow="0" w:firstColumn="1" w:lastColumn="0" w:noHBand="0" w:noVBand="1"/>
      </w:tblPr>
      <w:tblGrid>
        <w:gridCol w:w="917"/>
        <w:gridCol w:w="1327"/>
        <w:gridCol w:w="1379"/>
        <w:gridCol w:w="1085"/>
        <w:gridCol w:w="704"/>
        <w:gridCol w:w="717"/>
        <w:gridCol w:w="1817"/>
        <w:gridCol w:w="866"/>
        <w:gridCol w:w="1373"/>
      </w:tblGrid>
      <w:tr w:rsidR="007A5FA7" w:rsidTr="005F226D">
        <w:trPr>
          <w:trHeight w:val="335"/>
        </w:trPr>
        <w:tc>
          <w:tcPr>
            <w:tcW w:w="9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132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</w:p>
        </w:tc>
        <w:tc>
          <w:tcPr>
            <w:tcW w:w="7941" w:type="dxa"/>
            <w:gridSpan w:val="7"/>
          </w:tcPr>
          <w:p w:rsidR="007A5FA7" w:rsidRDefault="00EC3B8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 xml:space="preserve">                  Medication history errors(MHR)</w:t>
            </w:r>
          </w:p>
        </w:tc>
      </w:tr>
      <w:tr w:rsidR="007A5FA7" w:rsidTr="005F226D">
        <w:trPr>
          <w:trHeight w:val="690"/>
        </w:trPr>
        <w:tc>
          <w:tcPr>
            <w:tcW w:w="9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Patient code</w:t>
            </w:r>
          </w:p>
        </w:tc>
        <w:tc>
          <w:tcPr>
            <w:tcW w:w="132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No.of patient Medication</w:t>
            </w:r>
          </w:p>
        </w:tc>
        <w:tc>
          <w:tcPr>
            <w:tcW w:w="1379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commission</w:t>
            </w:r>
          </w:p>
        </w:tc>
        <w:tc>
          <w:tcPr>
            <w:tcW w:w="1085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omission</w:t>
            </w:r>
          </w:p>
        </w:tc>
        <w:tc>
          <w:tcPr>
            <w:tcW w:w="704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 xml:space="preserve">Dose </w:t>
            </w:r>
          </w:p>
        </w:tc>
        <w:tc>
          <w:tcPr>
            <w:tcW w:w="7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Freq.</w:t>
            </w:r>
          </w:p>
        </w:tc>
        <w:tc>
          <w:tcPr>
            <w:tcW w:w="18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contraindication</w:t>
            </w:r>
          </w:p>
        </w:tc>
        <w:tc>
          <w:tcPr>
            <w:tcW w:w="866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allergy</w:t>
            </w:r>
          </w:p>
        </w:tc>
        <w:tc>
          <w:tcPr>
            <w:tcW w:w="1373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Total</w:t>
            </w:r>
          </w:p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discrepancy</w:t>
            </w:r>
          </w:p>
        </w:tc>
      </w:tr>
      <w:tr w:rsidR="007A5FA7" w:rsidTr="005F226D">
        <w:trPr>
          <w:trHeight w:val="335"/>
        </w:trPr>
        <w:tc>
          <w:tcPr>
            <w:tcW w:w="9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100</w:t>
            </w:r>
          </w:p>
        </w:tc>
        <w:tc>
          <w:tcPr>
            <w:tcW w:w="132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5</w:t>
            </w:r>
          </w:p>
        </w:tc>
        <w:tc>
          <w:tcPr>
            <w:tcW w:w="1379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1</w:t>
            </w:r>
          </w:p>
        </w:tc>
        <w:tc>
          <w:tcPr>
            <w:tcW w:w="1085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0</w:t>
            </w:r>
          </w:p>
        </w:tc>
        <w:tc>
          <w:tcPr>
            <w:tcW w:w="704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1</w:t>
            </w:r>
          </w:p>
        </w:tc>
        <w:tc>
          <w:tcPr>
            <w:tcW w:w="7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1</w:t>
            </w:r>
          </w:p>
        </w:tc>
        <w:tc>
          <w:tcPr>
            <w:tcW w:w="18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0</w:t>
            </w:r>
          </w:p>
        </w:tc>
        <w:tc>
          <w:tcPr>
            <w:tcW w:w="866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1</w:t>
            </w:r>
          </w:p>
        </w:tc>
        <w:tc>
          <w:tcPr>
            <w:tcW w:w="1373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4</w:t>
            </w:r>
          </w:p>
        </w:tc>
      </w:tr>
      <w:tr w:rsidR="007A5FA7" w:rsidTr="005F226D">
        <w:trPr>
          <w:trHeight w:val="335"/>
        </w:trPr>
        <w:tc>
          <w:tcPr>
            <w:tcW w:w="9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101</w:t>
            </w:r>
          </w:p>
        </w:tc>
        <w:tc>
          <w:tcPr>
            <w:tcW w:w="132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4</w:t>
            </w:r>
          </w:p>
        </w:tc>
        <w:tc>
          <w:tcPr>
            <w:tcW w:w="1379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0</w:t>
            </w:r>
          </w:p>
        </w:tc>
        <w:tc>
          <w:tcPr>
            <w:tcW w:w="1085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1</w:t>
            </w:r>
          </w:p>
        </w:tc>
        <w:tc>
          <w:tcPr>
            <w:tcW w:w="704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0</w:t>
            </w:r>
          </w:p>
        </w:tc>
        <w:tc>
          <w:tcPr>
            <w:tcW w:w="7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0</w:t>
            </w:r>
          </w:p>
        </w:tc>
        <w:tc>
          <w:tcPr>
            <w:tcW w:w="18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0</w:t>
            </w:r>
          </w:p>
        </w:tc>
        <w:tc>
          <w:tcPr>
            <w:tcW w:w="866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0</w:t>
            </w:r>
          </w:p>
        </w:tc>
        <w:tc>
          <w:tcPr>
            <w:tcW w:w="1373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1</w:t>
            </w:r>
          </w:p>
        </w:tc>
      </w:tr>
      <w:tr w:rsidR="007A5FA7" w:rsidTr="005F226D">
        <w:trPr>
          <w:trHeight w:val="335"/>
        </w:trPr>
        <w:tc>
          <w:tcPr>
            <w:tcW w:w="9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102</w:t>
            </w:r>
          </w:p>
        </w:tc>
        <w:tc>
          <w:tcPr>
            <w:tcW w:w="132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8</w:t>
            </w:r>
          </w:p>
        </w:tc>
        <w:tc>
          <w:tcPr>
            <w:tcW w:w="1379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0</w:t>
            </w:r>
          </w:p>
        </w:tc>
        <w:tc>
          <w:tcPr>
            <w:tcW w:w="1085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0</w:t>
            </w:r>
          </w:p>
        </w:tc>
        <w:tc>
          <w:tcPr>
            <w:tcW w:w="704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0</w:t>
            </w:r>
          </w:p>
        </w:tc>
        <w:tc>
          <w:tcPr>
            <w:tcW w:w="7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1</w:t>
            </w:r>
          </w:p>
        </w:tc>
        <w:tc>
          <w:tcPr>
            <w:tcW w:w="1817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1</w:t>
            </w:r>
          </w:p>
        </w:tc>
        <w:tc>
          <w:tcPr>
            <w:tcW w:w="866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0</w:t>
            </w:r>
          </w:p>
        </w:tc>
        <w:tc>
          <w:tcPr>
            <w:tcW w:w="1373" w:type="dxa"/>
          </w:tcPr>
          <w:p w:rsidR="007A5FA7" w:rsidRDefault="007A5FA7" w:rsidP="005F226D">
            <w:pPr>
              <w:pStyle w:val="ListParagraph"/>
              <w:tabs>
                <w:tab w:val="left" w:pos="560"/>
              </w:tabs>
              <w:ind w:left="0"/>
              <w:rPr>
                <w:rFonts w:asciiTheme="minorHAnsi" w:eastAsiaTheme="minorHAnsi" w:hAnsiTheme="minorHAnsi" w:cstheme="minorBidi"/>
                <w:lang w:val="en-US"/>
              </w:rPr>
            </w:pPr>
            <w:r>
              <w:rPr>
                <w:rFonts w:asciiTheme="minorHAnsi" w:eastAsiaTheme="minorHAnsi" w:hAnsiTheme="minorHAnsi" w:cstheme="minorBidi"/>
                <w:lang w:val="en-US"/>
              </w:rPr>
              <w:t>2</w:t>
            </w:r>
          </w:p>
        </w:tc>
      </w:tr>
    </w:tbl>
    <w:p w:rsidR="007A5FA7" w:rsidRDefault="007A5FA7" w:rsidP="007A5FA7">
      <w:pPr>
        <w:pStyle w:val="ListParagraph"/>
        <w:tabs>
          <w:tab w:val="left" w:pos="560"/>
        </w:tabs>
        <w:rPr>
          <w:rFonts w:asciiTheme="minorHAnsi" w:eastAsiaTheme="minorHAnsi" w:hAnsiTheme="minorHAnsi" w:cstheme="minorBidi"/>
          <w:lang w:val="en-US"/>
        </w:rPr>
      </w:pPr>
    </w:p>
    <w:p w:rsidR="007A5FA7" w:rsidRPr="00EC3B87" w:rsidRDefault="007A5FA7" w:rsidP="00EC3B87">
      <w:pPr>
        <w:tabs>
          <w:tab w:val="left" w:pos="560"/>
        </w:tabs>
        <w:rPr>
          <w:rFonts w:ascii="Arial" w:hAnsi="Arial"/>
          <w:sz w:val="22"/>
        </w:rPr>
      </w:pPr>
      <w:r w:rsidRPr="00EC3B87">
        <w:rPr>
          <w:rFonts w:ascii="Arial" w:hAnsi="Arial"/>
          <w:sz w:val="22"/>
        </w:rPr>
        <w:t xml:space="preserve">-Percentage of </w:t>
      </w:r>
      <w:r w:rsidR="00C602B6" w:rsidRPr="00EC3B87">
        <w:rPr>
          <w:rFonts w:ascii="Arial" w:hAnsi="Arial"/>
          <w:sz w:val="22"/>
        </w:rPr>
        <w:t>medication history errors</w:t>
      </w:r>
      <w:r w:rsidRPr="00EC3B87">
        <w:rPr>
          <w:rFonts w:ascii="Arial" w:hAnsi="Arial"/>
          <w:sz w:val="22"/>
        </w:rPr>
        <w:t xml:space="preserve"> for all medication = total </w:t>
      </w:r>
      <w:r w:rsidR="00EC3B87" w:rsidRPr="00EC3B87">
        <w:rPr>
          <w:rFonts w:ascii="Arial" w:hAnsi="Arial"/>
          <w:sz w:val="22"/>
        </w:rPr>
        <w:t>MHE</w:t>
      </w:r>
      <w:r w:rsidRPr="00EC3B87">
        <w:rPr>
          <w:rFonts w:ascii="Arial" w:hAnsi="Arial"/>
          <w:sz w:val="22"/>
        </w:rPr>
        <w:t xml:space="preserve">/ total No.of medication </w:t>
      </w:r>
      <w:r w:rsidR="00EC3B87">
        <w:rPr>
          <w:rFonts w:ascii="Arial" w:hAnsi="Arial"/>
          <w:sz w:val="22"/>
        </w:rPr>
        <w:t xml:space="preserve">                                    </w:t>
      </w:r>
      <w:r w:rsidRPr="00EC3B87">
        <w:rPr>
          <w:rFonts w:ascii="Arial" w:hAnsi="Arial"/>
          <w:sz w:val="22"/>
        </w:rPr>
        <w:t>=</w:t>
      </w:r>
      <w:r w:rsidR="00EC3B87">
        <w:rPr>
          <w:rFonts w:ascii="Arial" w:hAnsi="Arial"/>
          <w:sz w:val="22"/>
        </w:rPr>
        <w:t xml:space="preserve">                                         </w:t>
      </w:r>
      <w:r w:rsidRPr="00EC3B87">
        <w:rPr>
          <w:rFonts w:ascii="Arial" w:hAnsi="Arial"/>
          <w:sz w:val="22"/>
        </w:rPr>
        <w:t xml:space="preserve">4+1+2/5+4+8x 100=7/17 x100=41.1 % for total medication </w:t>
      </w:r>
    </w:p>
    <w:p w:rsidR="00A51141" w:rsidRPr="00A51141" w:rsidRDefault="00EC3B87" w:rsidP="00A51141">
      <w:pPr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</w:t>
      </w:r>
      <w:r w:rsidR="00A51141">
        <w:rPr>
          <w:rFonts w:ascii="Arial" w:hAnsi="Arial"/>
          <w:sz w:val="22"/>
        </w:rPr>
        <w:t>(c</w:t>
      </w:r>
      <w:r w:rsidR="00A51141" w:rsidRPr="00A51141">
        <w:rPr>
          <w:rFonts w:ascii="Arial" w:hAnsi="Arial"/>
          <w:sz w:val="22"/>
        </w:rPr>
        <w:t>)</w:t>
      </w:r>
      <w:r w:rsidR="00A51141" w:rsidRPr="00A51141">
        <w:rPr>
          <w:rFonts w:ascii="Arial" w:hAnsi="Arial"/>
          <w:sz w:val="22"/>
        </w:rPr>
        <w:tab/>
        <w:t>Description of methods to be used to analyse data:</w:t>
      </w:r>
    </w:p>
    <w:p w:rsidR="00A51141" w:rsidRPr="00A51141" w:rsidRDefault="00A51141" w:rsidP="00A51141">
      <w:pPr>
        <w:tabs>
          <w:tab w:val="left" w:pos="560"/>
        </w:tabs>
        <w:rPr>
          <w:rFonts w:ascii="Arial" w:hAnsi="Arial"/>
          <w:sz w:val="22"/>
        </w:rPr>
      </w:pPr>
    </w:p>
    <w:p w:rsidR="00282C12" w:rsidRPr="00F76629" w:rsidRDefault="00282C12" w:rsidP="00282C12">
      <w:pPr>
        <w:tabs>
          <w:tab w:val="left" w:pos="560"/>
        </w:tabs>
        <w:rPr>
          <w:rFonts w:ascii="Arial" w:hAnsi="Arial"/>
          <w:color w:val="000000" w:themeColor="text1"/>
          <w:sz w:val="22"/>
        </w:rPr>
      </w:pPr>
      <w:r w:rsidRPr="00F76629">
        <w:rPr>
          <w:rFonts w:ascii="Arial" w:hAnsi="Arial"/>
          <w:color w:val="000000" w:themeColor="text1"/>
          <w:sz w:val="22"/>
        </w:rPr>
        <w:t>-Patient</w:t>
      </w:r>
      <w:r w:rsidR="00F76629" w:rsidRPr="00F76629">
        <w:rPr>
          <w:rFonts w:ascii="Arial" w:hAnsi="Arial"/>
          <w:color w:val="000000" w:themeColor="text1"/>
          <w:sz w:val="22"/>
        </w:rPr>
        <w:t>’</w:t>
      </w:r>
      <w:r w:rsidRPr="00F76629">
        <w:rPr>
          <w:rFonts w:ascii="Arial" w:hAnsi="Arial"/>
          <w:color w:val="000000" w:themeColor="text1"/>
          <w:sz w:val="22"/>
        </w:rPr>
        <w:t>s characteristic</w:t>
      </w:r>
      <w:r w:rsidR="00F76629" w:rsidRPr="00F76629">
        <w:rPr>
          <w:rFonts w:ascii="Arial" w:hAnsi="Arial"/>
          <w:color w:val="000000" w:themeColor="text1"/>
          <w:sz w:val="22"/>
        </w:rPr>
        <w:t>s</w:t>
      </w:r>
      <w:r w:rsidRPr="00F76629">
        <w:rPr>
          <w:rFonts w:ascii="Arial" w:hAnsi="Arial"/>
          <w:color w:val="000000" w:themeColor="text1"/>
          <w:sz w:val="22"/>
        </w:rPr>
        <w:t xml:space="preserve"> </w:t>
      </w:r>
      <w:r w:rsidR="006B2819">
        <w:rPr>
          <w:rFonts w:ascii="Arial" w:hAnsi="Arial"/>
          <w:color w:val="000000" w:themeColor="text1"/>
          <w:sz w:val="22"/>
        </w:rPr>
        <w:t>(gender, age and nationality) will</w:t>
      </w:r>
      <w:r w:rsidRPr="00F76629">
        <w:rPr>
          <w:rFonts w:ascii="Arial" w:hAnsi="Arial"/>
          <w:color w:val="000000" w:themeColor="text1"/>
          <w:sz w:val="22"/>
        </w:rPr>
        <w:t xml:space="preserve"> be presented as proportion, mean and standard deviation (SD) as appropriate. The frequencies of categorical variable in the comparing groups will be compared using Chi-square test</w:t>
      </w:r>
      <w:r w:rsidR="00F76629" w:rsidRPr="00F76629">
        <w:rPr>
          <w:rFonts w:ascii="Arial" w:hAnsi="Arial"/>
          <w:color w:val="000000" w:themeColor="text1"/>
          <w:sz w:val="22"/>
        </w:rPr>
        <w:t xml:space="preserve"> </w:t>
      </w:r>
      <w:r w:rsidRPr="00F76629">
        <w:rPr>
          <w:rFonts w:ascii="Arial" w:hAnsi="Arial"/>
          <w:color w:val="000000" w:themeColor="text1"/>
          <w:sz w:val="22"/>
        </w:rPr>
        <w:t>.Continuous variable will be compared using 2-tailed Student test.</w:t>
      </w:r>
    </w:p>
    <w:p w:rsidR="00282C12" w:rsidRPr="00F76629" w:rsidRDefault="00282C12" w:rsidP="00282C12">
      <w:pPr>
        <w:tabs>
          <w:tab w:val="left" w:pos="560"/>
        </w:tabs>
        <w:rPr>
          <w:rFonts w:ascii="Arial" w:hAnsi="Arial"/>
          <w:color w:val="000000" w:themeColor="text1"/>
          <w:sz w:val="22"/>
        </w:rPr>
      </w:pPr>
      <w:r w:rsidRPr="00F76629">
        <w:rPr>
          <w:rFonts w:ascii="Arial" w:hAnsi="Arial"/>
          <w:color w:val="000000" w:themeColor="text1"/>
          <w:sz w:val="22"/>
        </w:rPr>
        <w:t>-A p value typical</w:t>
      </w:r>
      <w:r w:rsidR="006B2819">
        <w:rPr>
          <w:rFonts w:ascii="Arial" w:hAnsi="Arial"/>
          <w:color w:val="000000" w:themeColor="text1"/>
          <w:sz w:val="22"/>
        </w:rPr>
        <w:t>ly ≤ 0.05 will be considered</w:t>
      </w:r>
      <w:r w:rsidRPr="00F76629">
        <w:rPr>
          <w:rFonts w:ascii="Arial" w:hAnsi="Arial"/>
          <w:color w:val="000000" w:themeColor="text1"/>
          <w:sz w:val="22"/>
        </w:rPr>
        <w:t xml:space="preserve"> statistical</w:t>
      </w:r>
      <w:r w:rsidR="006B2819">
        <w:rPr>
          <w:rFonts w:ascii="Arial" w:hAnsi="Arial"/>
          <w:color w:val="000000" w:themeColor="text1"/>
          <w:sz w:val="22"/>
        </w:rPr>
        <w:t>ly</w:t>
      </w:r>
      <w:r w:rsidRPr="00F76629">
        <w:rPr>
          <w:rFonts w:ascii="Arial" w:hAnsi="Arial"/>
          <w:color w:val="000000" w:themeColor="text1"/>
          <w:sz w:val="22"/>
        </w:rPr>
        <w:t xml:space="preserve"> significant. </w:t>
      </w:r>
    </w:p>
    <w:p w:rsidR="00282C12" w:rsidRPr="00F76629" w:rsidRDefault="00F76629" w:rsidP="00282C12">
      <w:pPr>
        <w:tabs>
          <w:tab w:val="left" w:pos="560"/>
        </w:tabs>
        <w:rPr>
          <w:rFonts w:ascii="Arial" w:hAnsi="Arial"/>
          <w:color w:val="000000" w:themeColor="text1"/>
          <w:sz w:val="22"/>
        </w:rPr>
      </w:pPr>
      <w:r w:rsidRPr="00F76629">
        <w:rPr>
          <w:rFonts w:ascii="Arial" w:hAnsi="Arial"/>
          <w:color w:val="000000" w:themeColor="text1"/>
          <w:sz w:val="22"/>
        </w:rPr>
        <w:t>-A</w:t>
      </w:r>
      <w:r w:rsidR="00282C12" w:rsidRPr="00F76629">
        <w:rPr>
          <w:rFonts w:ascii="Arial" w:hAnsi="Arial"/>
          <w:color w:val="000000" w:themeColor="text1"/>
          <w:sz w:val="22"/>
        </w:rPr>
        <w:t xml:space="preserve">ll p values will be the results of two –tailed </w:t>
      </w:r>
      <w:r w:rsidRPr="00F76629">
        <w:rPr>
          <w:rFonts w:ascii="Arial" w:hAnsi="Arial"/>
          <w:color w:val="000000" w:themeColor="text1"/>
          <w:sz w:val="22"/>
        </w:rPr>
        <w:t>tests. All</w:t>
      </w:r>
      <w:r w:rsidR="00282C12" w:rsidRPr="00F76629">
        <w:rPr>
          <w:rFonts w:ascii="Arial" w:hAnsi="Arial"/>
          <w:color w:val="000000" w:themeColor="text1"/>
          <w:sz w:val="22"/>
        </w:rPr>
        <w:t xml:space="preserve"> data analyses will be carried out using the </w:t>
      </w:r>
      <w:r w:rsidRPr="00F76629">
        <w:rPr>
          <w:rFonts w:ascii="Arial" w:hAnsi="Arial"/>
          <w:color w:val="000000" w:themeColor="text1"/>
          <w:sz w:val="22"/>
        </w:rPr>
        <w:t>Statistical</w:t>
      </w:r>
      <w:r w:rsidR="00282C12" w:rsidRPr="00F76629">
        <w:rPr>
          <w:rFonts w:ascii="Arial" w:hAnsi="Arial"/>
          <w:color w:val="000000" w:themeColor="text1"/>
          <w:sz w:val="22"/>
        </w:rPr>
        <w:t xml:space="preserve"> Package for Social Science version 23.0(</w:t>
      </w:r>
      <w:r w:rsidRPr="00F76629">
        <w:rPr>
          <w:rFonts w:ascii="Arial" w:hAnsi="Arial"/>
          <w:color w:val="000000" w:themeColor="text1"/>
          <w:sz w:val="22"/>
        </w:rPr>
        <w:t>SPSS Inc., USA)</w:t>
      </w:r>
    </w:p>
    <w:p w:rsidR="00282C12" w:rsidRPr="00F76629" w:rsidRDefault="00282C12" w:rsidP="00282C12">
      <w:pPr>
        <w:tabs>
          <w:tab w:val="left" w:pos="560"/>
        </w:tabs>
        <w:rPr>
          <w:rFonts w:ascii="Arial" w:hAnsi="Arial"/>
          <w:color w:val="000000" w:themeColor="text1"/>
          <w:sz w:val="22"/>
        </w:rPr>
      </w:pPr>
    </w:p>
    <w:p w:rsidR="00282C12" w:rsidRPr="00282C12" w:rsidRDefault="00282C12" w:rsidP="00282C12">
      <w:pPr>
        <w:tabs>
          <w:tab w:val="left" w:pos="560"/>
        </w:tabs>
        <w:rPr>
          <w:rFonts w:ascii="Arial" w:hAnsi="Arial"/>
          <w:color w:val="FF0000"/>
          <w:sz w:val="22"/>
        </w:rPr>
      </w:pPr>
    </w:p>
    <w:p w:rsidR="004A23BA" w:rsidRDefault="004A23BA" w:rsidP="00DF1938">
      <w:pPr>
        <w:tabs>
          <w:tab w:val="left" w:pos="560"/>
        </w:tabs>
        <w:rPr>
          <w:rFonts w:ascii="Arial" w:hAnsi="Arial"/>
          <w:sz w:val="22"/>
        </w:rPr>
      </w:pPr>
    </w:p>
    <w:p w:rsidR="004A23BA" w:rsidRDefault="004A23BA" w:rsidP="00DF1938">
      <w:pPr>
        <w:tabs>
          <w:tab w:val="left" w:pos="560"/>
        </w:tabs>
        <w:rPr>
          <w:rFonts w:ascii="Arial" w:hAnsi="Arial"/>
          <w:sz w:val="22"/>
        </w:rPr>
      </w:pPr>
    </w:p>
    <w:p w:rsidR="00DF1938" w:rsidRDefault="00DF1938" w:rsidP="00DF1938">
      <w:pPr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lastRenderedPageBreak/>
        <w:t>(</w:t>
      </w:r>
      <w:r w:rsidR="00D20BA6">
        <w:rPr>
          <w:rFonts w:ascii="Arial" w:hAnsi="Arial"/>
          <w:sz w:val="22"/>
        </w:rPr>
        <w:t>d</w:t>
      </w:r>
      <w:r>
        <w:rPr>
          <w:rFonts w:ascii="Arial" w:hAnsi="Arial"/>
          <w:sz w:val="22"/>
        </w:rPr>
        <w:t>) I have access to the following resources (e.g. research databases, printed journals, electronic journals etc)</w:t>
      </w:r>
      <w:r w:rsidR="00C80962">
        <w:rPr>
          <w:rFonts w:ascii="Arial" w:hAnsi="Arial"/>
          <w:sz w:val="22"/>
        </w:rPr>
        <w:t>:</w:t>
      </w:r>
    </w:p>
    <w:p w:rsidR="00904DB7" w:rsidRDefault="00904DB7" w:rsidP="00DF1938">
      <w:pPr>
        <w:tabs>
          <w:tab w:val="left" w:pos="560"/>
        </w:tabs>
        <w:rPr>
          <w:rFonts w:ascii="Arial" w:hAnsi="Arial"/>
          <w:sz w:val="22"/>
        </w:rPr>
      </w:pPr>
    </w:p>
    <w:p w:rsidR="0045744D" w:rsidRPr="00DE501D" w:rsidRDefault="00904DB7" w:rsidP="0045744D">
      <w:pPr>
        <w:shd w:val="clear" w:color="auto" w:fill="FAFAFA"/>
        <w:textAlignment w:val="center"/>
        <w:rPr>
          <w:rFonts w:ascii="Arial" w:hAnsi="Arial"/>
          <w:sz w:val="22"/>
          <w:lang w:val="en-US"/>
        </w:rPr>
      </w:pPr>
      <w:r w:rsidRPr="00DE501D">
        <w:rPr>
          <w:rFonts w:ascii="Arial" w:hAnsi="Arial"/>
          <w:sz w:val="22"/>
        </w:rPr>
        <w:t xml:space="preserve">-Research data </w:t>
      </w:r>
      <w:r w:rsidR="0096261D" w:rsidRPr="00DE501D">
        <w:rPr>
          <w:rFonts w:ascii="Arial" w:hAnsi="Arial"/>
          <w:sz w:val="22"/>
        </w:rPr>
        <w:t xml:space="preserve">base </w:t>
      </w:r>
      <w:r w:rsidR="0045744D" w:rsidRPr="00DE501D">
        <w:rPr>
          <w:rFonts w:ascii="Arial" w:hAnsi="Arial"/>
          <w:sz w:val="22"/>
        </w:rPr>
        <w:t xml:space="preserve">like </w:t>
      </w:r>
      <w:r w:rsidR="0045744D" w:rsidRPr="00DE501D">
        <w:rPr>
          <w:rFonts w:ascii="Arial" w:hAnsi="Arial"/>
          <w:sz w:val="22"/>
          <w:lang w:val="en-US"/>
        </w:rPr>
        <w:t xml:space="preserve">Up-to-date, Google Scholar, </w:t>
      </w:r>
      <w:r w:rsidR="003C2CC1" w:rsidRPr="00DE501D">
        <w:rPr>
          <w:rFonts w:ascii="Arial" w:hAnsi="Arial"/>
          <w:sz w:val="22"/>
          <w:lang w:val="en-US"/>
        </w:rPr>
        <w:t>PubMed, Micromedex and Lexi comp</w:t>
      </w:r>
    </w:p>
    <w:p w:rsidR="0096261D" w:rsidRPr="00DE501D" w:rsidRDefault="0045744D" w:rsidP="003C2CC1">
      <w:pPr>
        <w:shd w:val="clear" w:color="auto" w:fill="FAFAFA"/>
        <w:textAlignment w:val="center"/>
        <w:rPr>
          <w:rFonts w:ascii="Arial" w:hAnsi="Arial"/>
          <w:sz w:val="22"/>
        </w:rPr>
      </w:pPr>
      <w:r w:rsidRPr="00DE501D">
        <w:rPr>
          <w:rFonts w:ascii="Arial" w:hAnsi="Arial"/>
          <w:sz w:val="22"/>
        </w:rPr>
        <w:t xml:space="preserve"> </w:t>
      </w:r>
      <w:r w:rsidR="003C2CC1" w:rsidRPr="00DE501D">
        <w:rPr>
          <w:rFonts w:ascii="Arial" w:hAnsi="Arial"/>
          <w:sz w:val="22"/>
        </w:rPr>
        <w:t>-</w:t>
      </w:r>
      <w:r w:rsidR="00904DB7" w:rsidRPr="00DE501D">
        <w:rPr>
          <w:rFonts w:ascii="Arial" w:hAnsi="Arial"/>
          <w:sz w:val="22"/>
        </w:rPr>
        <w:t xml:space="preserve"> </w:t>
      </w:r>
      <w:r w:rsidR="003C2CC1" w:rsidRPr="00DE501D">
        <w:rPr>
          <w:rFonts w:ascii="Arial" w:hAnsi="Arial"/>
          <w:sz w:val="22"/>
        </w:rPr>
        <w:t>E</w:t>
      </w:r>
      <w:r w:rsidR="00904DB7" w:rsidRPr="00DE501D">
        <w:rPr>
          <w:rFonts w:ascii="Arial" w:hAnsi="Arial"/>
          <w:sz w:val="22"/>
        </w:rPr>
        <w:t>lectronic journal</w:t>
      </w:r>
      <w:r w:rsidR="0096261D" w:rsidRPr="00DE501D">
        <w:rPr>
          <w:rFonts w:ascii="Arial" w:hAnsi="Arial"/>
          <w:sz w:val="22"/>
        </w:rPr>
        <w:t xml:space="preserve"> like </w:t>
      </w:r>
      <w:r w:rsidR="0096261D" w:rsidRPr="00DE501D">
        <w:rPr>
          <w:rFonts w:ascii="Arial" w:hAnsi="Arial"/>
          <w:sz w:val="22"/>
          <w:lang w:val="en-US"/>
        </w:rPr>
        <w:t xml:space="preserve">The New England Journal of </w:t>
      </w:r>
      <w:r w:rsidRPr="00DE501D">
        <w:rPr>
          <w:rFonts w:ascii="Arial" w:hAnsi="Arial"/>
          <w:sz w:val="22"/>
          <w:lang w:val="en-US"/>
        </w:rPr>
        <w:t>Medicine,</w:t>
      </w:r>
      <w:r w:rsidR="0096261D" w:rsidRPr="00DE501D">
        <w:rPr>
          <w:rFonts w:ascii="Arial" w:hAnsi="Arial"/>
          <w:sz w:val="22"/>
          <w:lang w:val="en-US"/>
        </w:rPr>
        <w:t xml:space="preserve"> </w:t>
      </w:r>
      <w:r w:rsidRPr="00DE501D">
        <w:rPr>
          <w:rFonts w:ascii="Arial" w:hAnsi="Arial"/>
          <w:sz w:val="22"/>
        </w:rPr>
        <w:t>JAMA (The</w:t>
      </w:r>
      <w:r w:rsidR="0096261D" w:rsidRPr="00DE501D">
        <w:rPr>
          <w:rFonts w:ascii="Arial" w:hAnsi="Arial"/>
          <w:sz w:val="22"/>
        </w:rPr>
        <w:t xml:space="preserve"> Journal of the American Medical Association)</w:t>
      </w:r>
      <w:r w:rsidRPr="00DE501D">
        <w:rPr>
          <w:rFonts w:ascii="Arial" w:hAnsi="Arial"/>
          <w:sz w:val="22"/>
        </w:rPr>
        <w:t xml:space="preserve"> and The BMJ</w:t>
      </w:r>
      <w:r w:rsidR="00FF35B3" w:rsidRPr="00DE501D">
        <w:rPr>
          <w:rFonts w:ascii="Arial" w:hAnsi="Arial"/>
          <w:sz w:val="22"/>
        </w:rPr>
        <w:t xml:space="preserve"> (as hospital provides the access)</w:t>
      </w:r>
    </w:p>
    <w:p w:rsidR="00233198" w:rsidRPr="0096261D" w:rsidRDefault="00233198" w:rsidP="003C2CC1">
      <w:pPr>
        <w:shd w:val="clear" w:color="auto" w:fill="FAFAFA"/>
        <w:textAlignment w:val="center"/>
        <w:rPr>
          <w:rFonts w:ascii="Arial" w:hAnsi="Arial"/>
          <w:color w:val="0070C0"/>
          <w:sz w:val="22"/>
          <w:lang w:val="en-US"/>
        </w:rPr>
      </w:pPr>
    </w:p>
    <w:p w:rsidR="00791EAA" w:rsidRDefault="00791EAA" w:rsidP="00C80962">
      <w:pPr>
        <w:tabs>
          <w:tab w:val="left" w:pos="560"/>
        </w:tabs>
        <w:rPr>
          <w:rFonts w:ascii="Arial" w:hAnsi="Arial"/>
          <w:sz w:val="22"/>
        </w:rPr>
      </w:pPr>
    </w:p>
    <w:p w:rsidR="00C80962" w:rsidRPr="00DF1938" w:rsidRDefault="00C80962" w:rsidP="00C80962">
      <w:pPr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(</w:t>
      </w:r>
      <w:r w:rsidR="00456937">
        <w:rPr>
          <w:rFonts w:ascii="Arial" w:hAnsi="Arial"/>
          <w:sz w:val="22"/>
        </w:rPr>
        <w:t>e</w:t>
      </w:r>
      <w:r>
        <w:rPr>
          <w:rFonts w:ascii="Arial" w:hAnsi="Arial"/>
          <w:sz w:val="22"/>
        </w:rPr>
        <w:t xml:space="preserve">) Please indicate if you currently foresee any potential problems that may prevent successful completion of this </w:t>
      </w:r>
      <w:r w:rsidR="00596D72">
        <w:rPr>
          <w:rFonts w:ascii="Arial" w:hAnsi="Arial"/>
          <w:sz w:val="22"/>
        </w:rPr>
        <w:t>project</w:t>
      </w:r>
      <w:r>
        <w:rPr>
          <w:rFonts w:ascii="Arial" w:hAnsi="Arial"/>
          <w:sz w:val="22"/>
        </w:rPr>
        <w:t>:</w:t>
      </w:r>
    </w:p>
    <w:p w:rsidR="00002767" w:rsidRDefault="00996D12" w:rsidP="00DF1938">
      <w:pPr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1-shortage of free time during duty.</w:t>
      </w:r>
    </w:p>
    <w:p w:rsidR="00233198" w:rsidRPr="00FF35B3" w:rsidRDefault="00996D12" w:rsidP="00DE501D">
      <w:pPr>
        <w:tabs>
          <w:tab w:val="left" w:pos="560"/>
        </w:tabs>
        <w:rPr>
          <w:rFonts w:ascii="Arial" w:hAnsi="Arial"/>
          <w:color w:val="FF0000"/>
          <w:sz w:val="22"/>
        </w:rPr>
      </w:pPr>
      <w:r>
        <w:rPr>
          <w:rFonts w:ascii="Arial" w:hAnsi="Arial"/>
          <w:sz w:val="22"/>
        </w:rPr>
        <w:t xml:space="preserve">2-working in evening and night </w:t>
      </w:r>
      <w:r w:rsidR="00385D55">
        <w:rPr>
          <w:rFonts w:ascii="Arial" w:hAnsi="Arial"/>
          <w:sz w:val="22"/>
        </w:rPr>
        <w:t>shifts as just 2 pharmacist work in evening and 1 pharmacist work in night that make it difficult to save time to work in the project.</w:t>
      </w:r>
      <w:r w:rsidR="00FF35B3">
        <w:rPr>
          <w:rFonts w:ascii="Arial" w:hAnsi="Arial"/>
          <w:color w:val="FF0000"/>
          <w:sz w:val="22"/>
        </w:rPr>
        <w:t xml:space="preserve"> </w:t>
      </w:r>
    </w:p>
    <w:p w:rsidR="00233198" w:rsidRDefault="00233198" w:rsidP="00233198">
      <w:pPr>
        <w:tabs>
          <w:tab w:val="left" w:pos="560"/>
        </w:tabs>
        <w:rPr>
          <w:rFonts w:ascii="Arial" w:hAnsi="Arial"/>
          <w:sz w:val="22"/>
        </w:rPr>
      </w:pPr>
    </w:p>
    <w:p w:rsidR="007A5FA7" w:rsidRDefault="007A5FA7" w:rsidP="00233198">
      <w:pPr>
        <w:tabs>
          <w:tab w:val="left" w:pos="560"/>
        </w:tabs>
        <w:rPr>
          <w:rFonts w:ascii="Arial" w:hAnsi="Arial"/>
          <w:sz w:val="22"/>
        </w:rPr>
      </w:pPr>
    </w:p>
    <w:p w:rsidR="007A5FA7" w:rsidRDefault="007A5FA7" w:rsidP="00233198">
      <w:pPr>
        <w:tabs>
          <w:tab w:val="left" w:pos="560"/>
        </w:tabs>
        <w:rPr>
          <w:rFonts w:ascii="Arial" w:hAnsi="Arial"/>
          <w:sz w:val="22"/>
        </w:rPr>
      </w:pPr>
    </w:p>
    <w:p w:rsidR="00002767" w:rsidRDefault="00002767" w:rsidP="00233198">
      <w:pPr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(</w:t>
      </w:r>
      <w:r w:rsidR="00456937">
        <w:rPr>
          <w:rFonts w:ascii="Arial" w:hAnsi="Arial"/>
          <w:sz w:val="22"/>
        </w:rPr>
        <w:t>f)</w:t>
      </w:r>
      <w:r>
        <w:rPr>
          <w:rFonts w:ascii="Arial" w:hAnsi="Arial"/>
          <w:sz w:val="22"/>
        </w:rPr>
        <w:t xml:space="preserve"> Timetable of objectives / targets</w:t>
      </w:r>
      <w:r w:rsidR="00C80962">
        <w:rPr>
          <w:rFonts w:ascii="Arial" w:hAnsi="Arial"/>
          <w:sz w:val="22"/>
        </w:rPr>
        <w:t>:</w:t>
      </w:r>
    </w:p>
    <w:tbl>
      <w:tblPr>
        <w:tblStyle w:val="TableGrid"/>
        <w:tblW w:w="1093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587"/>
        <w:gridCol w:w="692"/>
        <w:gridCol w:w="359"/>
        <w:gridCol w:w="351"/>
        <w:gridCol w:w="562"/>
        <w:gridCol w:w="360"/>
        <w:gridCol w:w="360"/>
        <w:gridCol w:w="360"/>
        <w:gridCol w:w="540"/>
        <w:gridCol w:w="273"/>
        <w:gridCol w:w="267"/>
        <w:gridCol w:w="360"/>
        <w:gridCol w:w="630"/>
        <w:gridCol w:w="360"/>
        <w:gridCol w:w="360"/>
        <w:gridCol w:w="360"/>
        <w:gridCol w:w="630"/>
        <w:gridCol w:w="360"/>
        <w:gridCol w:w="360"/>
        <w:gridCol w:w="360"/>
        <w:gridCol w:w="540"/>
        <w:gridCol w:w="360"/>
        <w:gridCol w:w="270"/>
        <w:gridCol w:w="270"/>
      </w:tblGrid>
      <w:tr w:rsidR="006F52EE" w:rsidTr="006F52EE">
        <w:trPr>
          <w:trHeight w:val="564"/>
        </w:trPr>
        <w:tc>
          <w:tcPr>
            <w:tcW w:w="1587" w:type="dxa"/>
          </w:tcPr>
          <w:p w:rsidR="006F52EE" w:rsidRPr="00E56DB0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E56DB0">
              <w:rPr>
                <w:rFonts w:ascii="Arial" w:hAnsi="Arial"/>
                <w:sz w:val="22"/>
              </w:rPr>
              <w:t>Activity/</w:t>
            </w:r>
          </w:p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E56DB0">
              <w:rPr>
                <w:rFonts w:ascii="Arial" w:hAnsi="Arial"/>
                <w:sz w:val="22"/>
              </w:rPr>
              <w:t>week</w:t>
            </w:r>
          </w:p>
        </w:tc>
        <w:tc>
          <w:tcPr>
            <w:tcW w:w="692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18"/>
                <w:szCs w:val="20"/>
              </w:rPr>
              <w:t>Feb</w:t>
            </w:r>
          </w:p>
        </w:tc>
        <w:tc>
          <w:tcPr>
            <w:tcW w:w="359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51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62" w:type="dxa"/>
          </w:tcPr>
          <w:p w:rsidR="006F52EE" w:rsidRDefault="006F52EE" w:rsidP="006F52EE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6F52EE">
              <w:rPr>
                <w:rFonts w:ascii="Arial" w:hAnsi="Arial"/>
                <w:sz w:val="20"/>
                <w:szCs w:val="22"/>
              </w:rPr>
              <w:t>Mar</w:t>
            </w:r>
          </w:p>
        </w:tc>
        <w:tc>
          <w:tcPr>
            <w:tcW w:w="36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4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6F52EE">
              <w:rPr>
                <w:rFonts w:ascii="Arial" w:hAnsi="Arial"/>
                <w:sz w:val="20"/>
                <w:szCs w:val="22"/>
              </w:rPr>
              <w:t>Apr</w:t>
            </w:r>
          </w:p>
        </w:tc>
        <w:tc>
          <w:tcPr>
            <w:tcW w:w="273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67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63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6F52EE">
              <w:rPr>
                <w:rFonts w:ascii="Arial" w:hAnsi="Arial"/>
                <w:sz w:val="20"/>
                <w:szCs w:val="22"/>
              </w:rPr>
              <w:t>may</w:t>
            </w:r>
          </w:p>
        </w:tc>
        <w:tc>
          <w:tcPr>
            <w:tcW w:w="36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63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Jun</w:t>
            </w:r>
          </w:p>
        </w:tc>
        <w:tc>
          <w:tcPr>
            <w:tcW w:w="36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4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2"/>
              </w:rPr>
              <w:t>Jul</w:t>
            </w:r>
          </w:p>
        </w:tc>
        <w:tc>
          <w:tcPr>
            <w:tcW w:w="36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F52EE" w:rsidRDefault="006F52EE" w:rsidP="00DF1938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</w:tr>
      <w:tr w:rsidR="006F52EE" w:rsidTr="006F52EE">
        <w:trPr>
          <w:trHeight w:val="564"/>
        </w:trPr>
        <w:tc>
          <w:tcPr>
            <w:tcW w:w="1587" w:type="dxa"/>
          </w:tcPr>
          <w:p w:rsidR="006F52EE" w:rsidRPr="00E56DB0" w:rsidRDefault="006F52EE" w:rsidP="004D499B">
            <w:pPr>
              <w:tabs>
                <w:tab w:val="left" w:pos="560"/>
              </w:tabs>
              <w:rPr>
                <w:rFonts w:ascii="Arial" w:hAnsi="Arial"/>
                <w:sz w:val="16"/>
                <w:szCs w:val="18"/>
              </w:rPr>
            </w:pPr>
            <w:r w:rsidRPr="00E56DB0">
              <w:rPr>
                <w:rFonts w:ascii="Arial" w:hAnsi="Arial"/>
                <w:sz w:val="20"/>
                <w:szCs w:val="22"/>
              </w:rPr>
              <w:t>Literature review</w:t>
            </w:r>
          </w:p>
        </w:tc>
        <w:tc>
          <w:tcPr>
            <w:tcW w:w="692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59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51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562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54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273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267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63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63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4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</w:tr>
      <w:tr w:rsidR="006F52EE" w:rsidTr="006F52EE">
        <w:trPr>
          <w:trHeight w:val="564"/>
        </w:trPr>
        <w:tc>
          <w:tcPr>
            <w:tcW w:w="1587" w:type="dxa"/>
          </w:tcPr>
          <w:p w:rsidR="006F52EE" w:rsidRPr="00E56DB0" w:rsidRDefault="006F52EE" w:rsidP="004D499B">
            <w:pPr>
              <w:tabs>
                <w:tab w:val="left" w:pos="560"/>
              </w:tabs>
              <w:rPr>
                <w:rFonts w:ascii="Arial" w:hAnsi="Arial"/>
                <w:sz w:val="16"/>
                <w:szCs w:val="18"/>
              </w:rPr>
            </w:pPr>
            <w:r w:rsidRPr="00E56DB0">
              <w:rPr>
                <w:rFonts w:ascii="Arial" w:hAnsi="Arial"/>
                <w:sz w:val="18"/>
                <w:szCs w:val="20"/>
              </w:rPr>
              <w:t>Protocol development</w:t>
            </w:r>
          </w:p>
        </w:tc>
        <w:tc>
          <w:tcPr>
            <w:tcW w:w="692" w:type="dxa"/>
          </w:tcPr>
          <w:p w:rsidR="006F52EE" w:rsidRPr="00AE086F" w:rsidRDefault="00233198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59" w:type="dxa"/>
          </w:tcPr>
          <w:p w:rsidR="006F52EE" w:rsidRPr="00AE086F" w:rsidRDefault="00233198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51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562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54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273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267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63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63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4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</w:tr>
      <w:tr w:rsidR="006F52EE" w:rsidTr="006F52EE">
        <w:trPr>
          <w:trHeight w:val="852"/>
        </w:trPr>
        <w:tc>
          <w:tcPr>
            <w:tcW w:w="1587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0"/>
                <w:szCs w:val="22"/>
              </w:rPr>
            </w:pPr>
            <w:r w:rsidRPr="00E56DB0">
              <w:rPr>
                <w:rFonts w:ascii="Arial" w:hAnsi="Arial"/>
                <w:sz w:val="20"/>
                <w:szCs w:val="22"/>
              </w:rPr>
              <w:t>Preparation of study documents</w:t>
            </w:r>
          </w:p>
          <w:p w:rsidR="00233198" w:rsidRPr="00E56DB0" w:rsidRDefault="00233198" w:rsidP="004D499B">
            <w:pPr>
              <w:tabs>
                <w:tab w:val="left" w:pos="560"/>
              </w:tabs>
              <w:rPr>
                <w:rFonts w:ascii="Arial" w:hAnsi="Arial"/>
                <w:sz w:val="16"/>
                <w:szCs w:val="18"/>
              </w:rPr>
            </w:pPr>
            <w:r>
              <w:rPr>
                <w:rFonts w:ascii="Arial" w:hAnsi="Arial"/>
                <w:sz w:val="20"/>
                <w:szCs w:val="22"/>
              </w:rPr>
              <w:t>(collection form)</w:t>
            </w:r>
          </w:p>
        </w:tc>
        <w:tc>
          <w:tcPr>
            <w:tcW w:w="692" w:type="dxa"/>
          </w:tcPr>
          <w:p w:rsidR="006F52EE" w:rsidRPr="00AE086F" w:rsidRDefault="00233198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59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51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562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54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273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267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63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63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4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</w:tr>
      <w:tr w:rsidR="006F52EE" w:rsidTr="006F52EE">
        <w:trPr>
          <w:trHeight w:val="659"/>
        </w:trPr>
        <w:tc>
          <w:tcPr>
            <w:tcW w:w="1587" w:type="dxa"/>
          </w:tcPr>
          <w:p w:rsidR="006F52EE" w:rsidRPr="00E56DB0" w:rsidRDefault="006F52EE" w:rsidP="004D499B">
            <w:pPr>
              <w:tabs>
                <w:tab w:val="left" w:pos="560"/>
              </w:tabs>
              <w:rPr>
                <w:rFonts w:ascii="Arial" w:hAnsi="Arial"/>
                <w:sz w:val="16"/>
                <w:szCs w:val="18"/>
              </w:rPr>
            </w:pPr>
            <w:r w:rsidRPr="00E56DB0">
              <w:rPr>
                <w:rFonts w:ascii="Arial" w:hAnsi="Arial"/>
                <w:sz w:val="20"/>
                <w:szCs w:val="22"/>
              </w:rPr>
              <w:t>Data collection</w:t>
            </w:r>
          </w:p>
        </w:tc>
        <w:tc>
          <w:tcPr>
            <w:tcW w:w="692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59" w:type="dxa"/>
          </w:tcPr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51" w:type="dxa"/>
          </w:tcPr>
          <w:p w:rsidR="00233198" w:rsidRDefault="00233198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233198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562" w:type="dxa"/>
          </w:tcPr>
          <w:p w:rsidR="00233198" w:rsidRDefault="00233198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233198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233198" w:rsidRDefault="00233198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233198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233198" w:rsidRDefault="00233198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233198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54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273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267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63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63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F52EE" w:rsidRPr="00AE086F" w:rsidRDefault="006F52EE" w:rsidP="004D499B">
            <w:pPr>
              <w:tabs>
                <w:tab w:val="left" w:pos="560"/>
              </w:tabs>
              <w:rPr>
                <w:rFonts w:ascii="Arial" w:hAnsi="Arial"/>
                <w:sz w:val="14"/>
                <w:szCs w:val="16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4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F52EE" w:rsidRDefault="006F52EE" w:rsidP="004D499B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</w:tr>
      <w:tr w:rsidR="006B2819" w:rsidTr="006F52EE">
        <w:trPr>
          <w:trHeight w:val="564"/>
        </w:trPr>
        <w:tc>
          <w:tcPr>
            <w:tcW w:w="1587" w:type="dxa"/>
          </w:tcPr>
          <w:p w:rsidR="006B2819" w:rsidRPr="00E56DB0" w:rsidRDefault="006B2819" w:rsidP="006B2819">
            <w:pPr>
              <w:tabs>
                <w:tab w:val="left" w:pos="560"/>
              </w:tabs>
              <w:rPr>
                <w:rFonts w:ascii="Arial" w:hAnsi="Arial"/>
                <w:sz w:val="16"/>
                <w:szCs w:val="18"/>
              </w:rPr>
            </w:pPr>
            <w:r w:rsidRPr="00E56DB0">
              <w:rPr>
                <w:rFonts w:ascii="Arial" w:hAnsi="Arial"/>
                <w:sz w:val="22"/>
              </w:rPr>
              <w:t>Data analysis</w:t>
            </w:r>
          </w:p>
        </w:tc>
        <w:tc>
          <w:tcPr>
            <w:tcW w:w="692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59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51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62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4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3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67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63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63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4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B2819" w:rsidRPr="00AE086F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B2819" w:rsidRPr="00AE086F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</w:tc>
        <w:tc>
          <w:tcPr>
            <w:tcW w:w="270" w:type="dxa"/>
          </w:tcPr>
          <w:p w:rsidR="006B2819" w:rsidRPr="00AE086F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</w:tc>
        <w:tc>
          <w:tcPr>
            <w:tcW w:w="270" w:type="dxa"/>
          </w:tcPr>
          <w:p w:rsidR="006B2819" w:rsidRPr="00AE086F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</w:tc>
      </w:tr>
      <w:tr w:rsidR="006B2819" w:rsidTr="006F52EE">
        <w:trPr>
          <w:trHeight w:val="1186"/>
        </w:trPr>
        <w:tc>
          <w:tcPr>
            <w:tcW w:w="1587" w:type="dxa"/>
          </w:tcPr>
          <w:p w:rsidR="006B2819" w:rsidRPr="00E56DB0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E56DB0">
              <w:rPr>
                <w:rFonts w:ascii="Arial" w:hAnsi="Arial"/>
                <w:sz w:val="22"/>
              </w:rPr>
              <w:t>Report reviews and revisions</w:t>
            </w:r>
          </w:p>
        </w:tc>
        <w:tc>
          <w:tcPr>
            <w:tcW w:w="692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59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51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62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4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3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67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63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63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4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</w:tc>
      </w:tr>
      <w:tr w:rsidR="006B2819" w:rsidTr="006F52EE">
        <w:trPr>
          <w:trHeight w:val="852"/>
        </w:trPr>
        <w:tc>
          <w:tcPr>
            <w:tcW w:w="1587" w:type="dxa"/>
          </w:tcPr>
          <w:p w:rsidR="006B2819" w:rsidRPr="00E56DB0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>
              <w:rPr>
                <w:rFonts w:ascii="Arial" w:hAnsi="Arial"/>
                <w:sz w:val="20"/>
                <w:szCs w:val="22"/>
              </w:rPr>
              <w:t>Writing the</w:t>
            </w:r>
            <w:r w:rsidRPr="00E56DB0">
              <w:rPr>
                <w:rFonts w:ascii="Arial" w:hAnsi="Arial"/>
                <w:sz w:val="20"/>
                <w:szCs w:val="22"/>
              </w:rPr>
              <w:t xml:space="preserve"> </w:t>
            </w:r>
            <w:r>
              <w:rPr>
                <w:rFonts w:ascii="ArialMT" w:cs="ArialMT"/>
                <w:sz w:val="20"/>
                <w:szCs w:val="20"/>
                <w:lang w:val="en-US" w:eastAsia="en-GB"/>
              </w:rPr>
              <w:t>final dissertation</w:t>
            </w:r>
          </w:p>
        </w:tc>
        <w:tc>
          <w:tcPr>
            <w:tcW w:w="692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59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51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62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54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73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267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63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63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B2819" w:rsidRDefault="006B2819" w:rsidP="006B2819">
            <w:pPr>
              <w:tabs>
                <w:tab w:val="left" w:pos="560"/>
              </w:tabs>
              <w:rPr>
                <w:rFonts w:ascii="Arial" w:hAnsi="Arial"/>
                <w:sz w:val="22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540" w:type="dxa"/>
          </w:tcPr>
          <w:p w:rsidR="006B2819" w:rsidRPr="00AE086F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360" w:type="dxa"/>
          </w:tcPr>
          <w:p w:rsidR="006B2819" w:rsidRPr="00AE086F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270" w:type="dxa"/>
          </w:tcPr>
          <w:p w:rsidR="006B2819" w:rsidRPr="00AE086F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  <w:r w:rsidRPr="00AE086F">
              <w:rPr>
                <w:rFonts w:ascii="Cambria Math" w:eastAsia="Cambria Math" w:hAnsi="Cambria Math" w:cs="Cambria Math"/>
                <w:sz w:val="14"/>
                <w:szCs w:val="16"/>
              </w:rPr>
              <w:t>√</w:t>
            </w:r>
          </w:p>
        </w:tc>
        <w:tc>
          <w:tcPr>
            <w:tcW w:w="270" w:type="dxa"/>
          </w:tcPr>
          <w:p w:rsidR="006B2819" w:rsidRPr="00AE086F" w:rsidRDefault="006B2819" w:rsidP="006B2819">
            <w:pPr>
              <w:tabs>
                <w:tab w:val="left" w:pos="560"/>
              </w:tabs>
              <w:rPr>
                <w:rFonts w:ascii="Cambria Math" w:eastAsia="Cambria Math" w:hAnsi="Cambria Math" w:cs="Cambria Math"/>
                <w:sz w:val="14"/>
                <w:szCs w:val="16"/>
              </w:rPr>
            </w:pPr>
          </w:p>
        </w:tc>
      </w:tr>
    </w:tbl>
    <w:p w:rsidR="006B2819" w:rsidRDefault="006B2819" w:rsidP="00DF1938">
      <w:pPr>
        <w:tabs>
          <w:tab w:val="left" w:pos="560"/>
        </w:tabs>
        <w:rPr>
          <w:rFonts w:ascii="Arial" w:hAnsi="Arial"/>
          <w:sz w:val="22"/>
        </w:rPr>
      </w:pPr>
    </w:p>
    <w:p w:rsidR="0085454D" w:rsidRDefault="0085454D" w:rsidP="00DF1938">
      <w:pPr>
        <w:tabs>
          <w:tab w:val="left" w:pos="560"/>
        </w:tabs>
        <w:rPr>
          <w:rFonts w:ascii="Arial" w:hAnsi="Arial"/>
          <w:sz w:val="22"/>
        </w:rPr>
      </w:pPr>
    </w:p>
    <w:p w:rsidR="0085454D" w:rsidRDefault="0085454D" w:rsidP="00DF1938">
      <w:pPr>
        <w:tabs>
          <w:tab w:val="left" w:pos="560"/>
        </w:tabs>
        <w:rPr>
          <w:rFonts w:ascii="Arial" w:hAnsi="Arial"/>
          <w:sz w:val="22"/>
        </w:rPr>
      </w:pPr>
    </w:p>
    <w:p w:rsidR="0085454D" w:rsidRDefault="0085454D" w:rsidP="00DF1938">
      <w:pPr>
        <w:tabs>
          <w:tab w:val="left" w:pos="560"/>
        </w:tabs>
        <w:rPr>
          <w:rFonts w:ascii="Arial" w:hAnsi="Arial"/>
          <w:sz w:val="22"/>
        </w:rPr>
      </w:pPr>
    </w:p>
    <w:p w:rsidR="0085454D" w:rsidRDefault="002E29A2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Date received:</w:t>
      </w:r>
    </w:p>
    <w:p w:rsidR="002E29A2" w:rsidRDefault="002E29A2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2E29A2" w:rsidRDefault="002E29A2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Comments:</w:t>
      </w:r>
    </w:p>
    <w:p w:rsidR="0085454D" w:rsidRDefault="0085454D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85454D" w:rsidRDefault="0085454D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85454D" w:rsidRDefault="0085454D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85454D" w:rsidRDefault="0085454D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85454D" w:rsidRDefault="0085454D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85454D" w:rsidRDefault="0085454D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596D72" w:rsidRDefault="00596D72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4925B7" w:rsidRDefault="004925B7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596D72" w:rsidRDefault="00596D72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85454D" w:rsidRDefault="0085454D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D20BA6" w:rsidRDefault="00D20BA6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</w:p>
    <w:p w:rsidR="002E29A2" w:rsidRDefault="00791EAA" w:rsidP="0085454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rPr>
          <w:rFonts w:ascii="Arial" w:hAnsi="Arial"/>
          <w:sz w:val="22"/>
        </w:rPr>
      </w:pPr>
      <w:r>
        <w:rPr>
          <w:rFonts w:ascii="Arial" w:hAnsi="Arial"/>
          <w:sz w:val="22"/>
        </w:rPr>
        <w:t>Name / signature</w:t>
      </w:r>
      <w:r w:rsidR="0085454D">
        <w:rPr>
          <w:rFonts w:ascii="Arial" w:hAnsi="Arial"/>
          <w:sz w:val="22"/>
        </w:rPr>
        <w:t>:</w:t>
      </w:r>
      <w:r w:rsidR="0085454D">
        <w:rPr>
          <w:rFonts w:ascii="Arial" w:hAnsi="Arial"/>
          <w:sz w:val="22"/>
        </w:rPr>
        <w:tab/>
      </w:r>
      <w:r w:rsidR="0085454D">
        <w:rPr>
          <w:rFonts w:ascii="Arial" w:hAnsi="Arial"/>
          <w:sz w:val="22"/>
        </w:rPr>
        <w:tab/>
      </w:r>
      <w:r w:rsidR="0085454D">
        <w:rPr>
          <w:rFonts w:ascii="Arial" w:hAnsi="Arial"/>
          <w:sz w:val="22"/>
        </w:rPr>
        <w:tab/>
      </w:r>
      <w:r w:rsidR="0085454D">
        <w:rPr>
          <w:rFonts w:ascii="Arial" w:hAnsi="Arial"/>
          <w:sz w:val="22"/>
        </w:rPr>
        <w:tab/>
      </w:r>
      <w:r w:rsidR="0085454D">
        <w:rPr>
          <w:rFonts w:ascii="Arial" w:hAnsi="Arial"/>
          <w:sz w:val="22"/>
        </w:rPr>
        <w:tab/>
      </w:r>
      <w:r w:rsidR="0085454D">
        <w:rPr>
          <w:rFonts w:ascii="Arial" w:hAnsi="Arial"/>
          <w:sz w:val="22"/>
        </w:rPr>
        <w:tab/>
      </w:r>
      <w:r w:rsidR="0085454D">
        <w:rPr>
          <w:rFonts w:ascii="Arial" w:hAnsi="Arial"/>
          <w:sz w:val="22"/>
        </w:rPr>
        <w:tab/>
        <w:t>Date:</w:t>
      </w:r>
    </w:p>
    <w:p w:rsidR="00D20BA6" w:rsidRDefault="00D20BA6" w:rsidP="0059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jc w:val="center"/>
        <w:rPr>
          <w:rFonts w:ascii="Arial" w:hAnsi="Arial"/>
          <w:b/>
          <w:i/>
          <w:sz w:val="20"/>
          <w:szCs w:val="20"/>
        </w:rPr>
      </w:pPr>
    </w:p>
    <w:p w:rsidR="0085454D" w:rsidRDefault="002E29A2" w:rsidP="00596D7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60"/>
        </w:tabs>
        <w:jc w:val="center"/>
        <w:rPr>
          <w:rFonts w:ascii="Arial" w:hAnsi="Arial"/>
          <w:sz w:val="22"/>
        </w:rPr>
      </w:pPr>
      <w:r w:rsidRPr="002E29A2">
        <w:rPr>
          <w:rFonts w:ascii="Arial" w:hAnsi="Arial"/>
          <w:b/>
          <w:i/>
          <w:sz w:val="20"/>
          <w:szCs w:val="20"/>
        </w:rPr>
        <w:t>Supervisor to retain copy and return to student</w:t>
      </w:r>
    </w:p>
    <w:sectPr w:rsidR="0085454D" w:rsidSect="00970C97">
      <w:footerReference w:type="first" r:id="rId10"/>
      <w:pgSz w:w="11906" w:h="16838"/>
      <w:pgMar w:top="1440" w:right="1230" w:bottom="1440" w:left="123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A5ECD" w:rsidRDefault="000A5ECD">
      <w:r>
        <w:separator/>
      </w:r>
    </w:p>
  </w:endnote>
  <w:endnote w:type="continuationSeparator" w:id="0">
    <w:p w:rsidR="000A5ECD" w:rsidRDefault="000A5E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0" w:usb1="00000000" w:usb2="00000000" w:usb3="00000000" w:csb0="00000040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746F5" w:rsidRPr="00970C97" w:rsidRDefault="008746F5">
    <w:pPr>
      <w:pStyle w:val="Footer"/>
      <w:rPr>
        <w:rFonts w:ascii="Arial" w:hAnsi="Arial" w:cs="Arial"/>
        <w:sz w:val="18"/>
        <w:szCs w:val="18"/>
      </w:rPr>
    </w:pPr>
    <w:r w:rsidRPr="00030F8A">
      <w:rPr>
        <w:rFonts w:ascii="Arial" w:hAnsi="Arial" w:cs="Arial"/>
        <w:sz w:val="18"/>
        <w:szCs w:val="18"/>
      </w:rPr>
      <w:t>Date of receipt at Distance Learning Centre: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A5ECD" w:rsidRDefault="000A5ECD">
      <w:r>
        <w:separator/>
      </w:r>
    </w:p>
  </w:footnote>
  <w:footnote w:type="continuationSeparator" w:id="0">
    <w:p w:rsidR="000A5ECD" w:rsidRDefault="000A5E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615156"/>
    <w:multiLevelType w:val="hybridMultilevel"/>
    <w:tmpl w:val="F61E654E"/>
    <w:lvl w:ilvl="0" w:tplc="65085AE8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2832F2"/>
    <w:multiLevelType w:val="hybridMultilevel"/>
    <w:tmpl w:val="E75677AE"/>
    <w:lvl w:ilvl="0" w:tplc="11CAECE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F11FEF"/>
    <w:multiLevelType w:val="hybridMultilevel"/>
    <w:tmpl w:val="52AABFE4"/>
    <w:lvl w:ilvl="0" w:tplc="60BC8D8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7DB1"/>
    <w:rsid w:val="00002767"/>
    <w:rsid w:val="000264EC"/>
    <w:rsid w:val="00030F8A"/>
    <w:rsid w:val="00054157"/>
    <w:rsid w:val="000A038F"/>
    <w:rsid w:val="000A5ECD"/>
    <w:rsid w:val="00151430"/>
    <w:rsid w:val="00182BAE"/>
    <w:rsid w:val="001911D8"/>
    <w:rsid w:val="00195FBE"/>
    <w:rsid w:val="001A2114"/>
    <w:rsid w:val="001A76EE"/>
    <w:rsid w:val="00223A47"/>
    <w:rsid w:val="00233198"/>
    <w:rsid w:val="0026398C"/>
    <w:rsid w:val="00280C88"/>
    <w:rsid w:val="00282C12"/>
    <w:rsid w:val="002E29A2"/>
    <w:rsid w:val="002E62EA"/>
    <w:rsid w:val="002F1E18"/>
    <w:rsid w:val="002F731D"/>
    <w:rsid w:val="00332F9B"/>
    <w:rsid w:val="0034727D"/>
    <w:rsid w:val="00357038"/>
    <w:rsid w:val="003626E7"/>
    <w:rsid w:val="00370C26"/>
    <w:rsid w:val="00375CD9"/>
    <w:rsid w:val="00385D55"/>
    <w:rsid w:val="003931A3"/>
    <w:rsid w:val="003A7E09"/>
    <w:rsid w:val="003C2CC1"/>
    <w:rsid w:val="003E452E"/>
    <w:rsid w:val="00436171"/>
    <w:rsid w:val="00456937"/>
    <w:rsid w:val="0045744D"/>
    <w:rsid w:val="0046449A"/>
    <w:rsid w:val="00467265"/>
    <w:rsid w:val="0047470C"/>
    <w:rsid w:val="004925B7"/>
    <w:rsid w:val="004966C0"/>
    <w:rsid w:val="004A23BA"/>
    <w:rsid w:val="004A4F39"/>
    <w:rsid w:val="004B21CF"/>
    <w:rsid w:val="004D499B"/>
    <w:rsid w:val="00524272"/>
    <w:rsid w:val="00577DB1"/>
    <w:rsid w:val="00596D72"/>
    <w:rsid w:val="005D7020"/>
    <w:rsid w:val="00617FC5"/>
    <w:rsid w:val="0062082A"/>
    <w:rsid w:val="006813B5"/>
    <w:rsid w:val="006A62E6"/>
    <w:rsid w:val="006B2819"/>
    <w:rsid w:val="006C40E7"/>
    <w:rsid w:val="006E3B8B"/>
    <w:rsid w:val="006F52EE"/>
    <w:rsid w:val="007118AD"/>
    <w:rsid w:val="00711AFE"/>
    <w:rsid w:val="00721B62"/>
    <w:rsid w:val="0072613B"/>
    <w:rsid w:val="00740D8D"/>
    <w:rsid w:val="00777C0F"/>
    <w:rsid w:val="00791EAA"/>
    <w:rsid w:val="007A5FA7"/>
    <w:rsid w:val="007E67B8"/>
    <w:rsid w:val="00803080"/>
    <w:rsid w:val="00804C71"/>
    <w:rsid w:val="00817FDE"/>
    <w:rsid w:val="008466BC"/>
    <w:rsid w:val="0085454D"/>
    <w:rsid w:val="00867BA9"/>
    <w:rsid w:val="008746F5"/>
    <w:rsid w:val="008764A3"/>
    <w:rsid w:val="00876910"/>
    <w:rsid w:val="00887824"/>
    <w:rsid w:val="008B0AAC"/>
    <w:rsid w:val="008B4D9D"/>
    <w:rsid w:val="00904DB7"/>
    <w:rsid w:val="00907158"/>
    <w:rsid w:val="00937E39"/>
    <w:rsid w:val="009553B3"/>
    <w:rsid w:val="009607F6"/>
    <w:rsid w:val="0096261D"/>
    <w:rsid w:val="00970C97"/>
    <w:rsid w:val="0098031B"/>
    <w:rsid w:val="00984B14"/>
    <w:rsid w:val="00996D12"/>
    <w:rsid w:val="009978F7"/>
    <w:rsid w:val="009F251E"/>
    <w:rsid w:val="00A02246"/>
    <w:rsid w:val="00A265FC"/>
    <w:rsid w:val="00A34441"/>
    <w:rsid w:val="00A40090"/>
    <w:rsid w:val="00A51141"/>
    <w:rsid w:val="00A947D7"/>
    <w:rsid w:val="00AC0A7A"/>
    <w:rsid w:val="00AD2D45"/>
    <w:rsid w:val="00AE086F"/>
    <w:rsid w:val="00B34B8B"/>
    <w:rsid w:val="00B45DDC"/>
    <w:rsid w:val="00B5334C"/>
    <w:rsid w:val="00B618FC"/>
    <w:rsid w:val="00B86E91"/>
    <w:rsid w:val="00BC3203"/>
    <w:rsid w:val="00BD6E6C"/>
    <w:rsid w:val="00BE0050"/>
    <w:rsid w:val="00BF65C1"/>
    <w:rsid w:val="00C03CDC"/>
    <w:rsid w:val="00C10468"/>
    <w:rsid w:val="00C47F5C"/>
    <w:rsid w:val="00C602B6"/>
    <w:rsid w:val="00C606B0"/>
    <w:rsid w:val="00C80962"/>
    <w:rsid w:val="00C84305"/>
    <w:rsid w:val="00CA5EE1"/>
    <w:rsid w:val="00CB7876"/>
    <w:rsid w:val="00CD7CE3"/>
    <w:rsid w:val="00CE7631"/>
    <w:rsid w:val="00D20BA6"/>
    <w:rsid w:val="00D20DEA"/>
    <w:rsid w:val="00D25549"/>
    <w:rsid w:val="00D262FE"/>
    <w:rsid w:val="00D429C0"/>
    <w:rsid w:val="00D50E17"/>
    <w:rsid w:val="00D56447"/>
    <w:rsid w:val="00D673AE"/>
    <w:rsid w:val="00D836E0"/>
    <w:rsid w:val="00DB1E11"/>
    <w:rsid w:val="00DD258B"/>
    <w:rsid w:val="00DE501D"/>
    <w:rsid w:val="00DE55B2"/>
    <w:rsid w:val="00DF1938"/>
    <w:rsid w:val="00E207C0"/>
    <w:rsid w:val="00E56DB0"/>
    <w:rsid w:val="00E57703"/>
    <w:rsid w:val="00EC3B87"/>
    <w:rsid w:val="00ED18D7"/>
    <w:rsid w:val="00EE2D2B"/>
    <w:rsid w:val="00F106A9"/>
    <w:rsid w:val="00F44576"/>
    <w:rsid w:val="00F45447"/>
    <w:rsid w:val="00F76629"/>
    <w:rsid w:val="00F837FF"/>
    <w:rsid w:val="00F9501F"/>
    <w:rsid w:val="00FF3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A004A0CF-A845-4C5B-8458-59EC905754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7DB1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4574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030F8A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030F8A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39"/>
    <w:rsid w:val="004925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8746F5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50E17"/>
    <w:pPr>
      <w:ind w:left="720"/>
      <w:contextualSpacing/>
    </w:pPr>
  </w:style>
  <w:style w:type="character" w:customStyle="1" w:styleId="kxbc">
    <w:name w:val="kxbc"/>
    <w:basedOn w:val="DefaultParagraphFont"/>
    <w:rsid w:val="0096261D"/>
  </w:style>
  <w:style w:type="character" w:styleId="Hyperlink">
    <w:name w:val="Hyperlink"/>
    <w:basedOn w:val="DefaultParagraphFont"/>
    <w:rsid w:val="0096261D"/>
    <w:rPr>
      <w:color w:val="0000FF" w:themeColor="hyperlink"/>
      <w:u w:val="single"/>
    </w:rPr>
  </w:style>
  <w:style w:type="character" w:customStyle="1" w:styleId="Heading2Char">
    <w:name w:val="Heading 2 Char"/>
    <w:basedOn w:val="DefaultParagraphFont"/>
    <w:link w:val="Heading2"/>
    <w:semiHidden/>
    <w:rsid w:val="0045744D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1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1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440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7134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493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1987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46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5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8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612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5434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030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098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30142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863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0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20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conOverlay xmlns="http://schemas.microsoft.com/sharepoint/v4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EAA3052EF3F4FB3568B85FD3BF072" ma:contentTypeVersion="1" ma:contentTypeDescription="Create a new document." ma:contentTypeScope="" ma:versionID="6560faec41e26f27c5ba04e2d36046ec">
  <xsd:schema xmlns:xsd="http://www.w3.org/2001/XMLSchema" xmlns:xs="http://www.w3.org/2001/XMLSchema" xmlns:p="http://schemas.microsoft.com/office/2006/metadata/properties" xmlns:ns2="http://schemas.microsoft.com/sharepoint/v4" targetNamespace="http://schemas.microsoft.com/office/2006/metadata/properties" ma:root="true" ma:fieldsID="2cae1c83aa815566eff3dc070a92f410" ns2:_=""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IconOverla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IconOverlay" ma:index="8" nillable="true" ma:displayName="IconOverlay" ma:hidden="true" ma:internalName="IconOverlay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2E29641-1492-4C2B-A5F2-A10C5C752EB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34D1B16-D171-44C8-AE6A-3E64B61D5AE2}">
  <ds:schemaRefs>
    <ds:schemaRef ds:uri="http://schemas.microsoft.com/office/2006/metadata/properties"/>
    <ds:schemaRef ds:uri="http://schemas.microsoft.com/office/infopath/2007/PartnerControls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991D3E30-2494-4DCF-AE39-8F54142E72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809</Words>
  <Characters>4612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PG Diploma in Clinical Pharmacy – Module 310PMY726</vt:lpstr>
    </vt:vector>
  </TitlesOfParts>
  <Company>Pharmacy, QUB</Company>
  <LinksUpToDate>false</LinksUpToDate>
  <CharactersWithSpaces>5411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PG Diploma in Clinical Pharmacy – Module 310PMY726</dc:title>
  <dc:creator>bmccaw</dc:creator>
  <cp:lastModifiedBy>toshiba</cp:lastModifiedBy>
  <cp:revision>8</cp:revision>
  <cp:lastPrinted>2004-03-22T13:50:00Z</cp:lastPrinted>
  <dcterms:created xsi:type="dcterms:W3CDTF">2019-05-13T13:44:00Z</dcterms:created>
  <dcterms:modified xsi:type="dcterms:W3CDTF">2019-07-16T13:53:00Z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0x010100246EAA3052EF3F4FB3568B85FD3BF072</vt:lpwstr>
  </property>
</Properties>
</file>